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46CB4" w14:paraId="106F3D82" w14:textId="77777777" w:rsidTr="00546CB4">
        <w:tc>
          <w:tcPr>
            <w:tcW w:w="9016" w:type="dxa"/>
            <w:gridSpan w:val="2"/>
            <w:shd w:val="clear" w:color="auto" w:fill="9CC2E5" w:themeFill="accent1" w:themeFillTint="99"/>
          </w:tcPr>
          <w:p w14:paraId="106F3D81" w14:textId="5B03A4A8" w:rsidR="00546CB4" w:rsidRPr="00546CB4" w:rsidRDefault="00A8201B" w:rsidP="009352B7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proofErr w:type="gramStart"/>
            <w:r>
              <w:rPr>
                <w:b/>
                <w:color w:val="FFFFFF" w:themeColor="background1"/>
                <w:sz w:val="36"/>
                <w:szCs w:val="36"/>
              </w:rPr>
              <w:t>1</w:t>
            </w:r>
            <w:r w:rsidR="002B5A9F" w:rsidRPr="002B5A9F">
              <w:rPr>
                <w:b/>
                <w:color w:val="FFFFFF" w:themeColor="background1"/>
                <w:sz w:val="36"/>
                <w:szCs w:val="36"/>
              </w:rPr>
              <w:t>.7  Performance</w:t>
            </w:r>
            <w:proofErr w:type="gramEnd"/>
            <w:r w:rsidR="002B5A9F" w:rsidRPr="002B5A9F">
              <w:rPr>
                <w:b/>
                <w:color w:val="FFFFFF" w:themeColor="background1"/>
                <w:sz w:val="36"/>
                <w:szCs w:val="36"/>
              </w:rPr>
              <w:t xml:space="preserve"> Based Design for Fire Safety</w:t>
            </w:r>
          </w:p>
        </w:tc>
      </w:tr>
      <w:tr w:rsidR="00546CB4" w14:paraId="106F3D85" w14:textId="77777777" w:rsidTr="00546CB4">
        <w:tc>
          <w:tcPr>
            <w:tcW w:w="2263" w:type="dxa"/>
          </w:tcPr>
          <w:p w14:paraId="106F3D83" w14:textId="77777777" w:rsidR="00546CB4" w:rsidRPr="00866049" w:rsidRDefault="00546CB4" w:rsidP="00546CB4">
            <w:pPr>
              <w:jc w:val="right"/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>Level</w:t>
            </w:r>
          </w:p>
        </w:tc>
        <w:tc>
          <w:tcPr>
            <w:tcW w:w="6753" w:type="dxa"/>
          </w:tcPr>
          <w:p w14:paraId="106F3D84" w14:textId="57DDC293" w:rsidR="00546CB4" w:rsidRPr="00866049" w:rsidRDefault="002B5A9F" w:rsidP="002B5A9F">
            <w:pPr>
              <w:jc w:val="both"/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>5</w:t>
            </w:r>
          </w:p>
        </w:tc>
      </w:tr>
      <w:tr w:rsidR="00546CB4" w14:paraId="106F3D88" w14:textId="77777777" w:rsidTr="00546CB4">
        <w:tc>
          <w:tcPr>
            <w:tcW w:w="2263" w:type="dxa"/>
          </w:tcPr>
          <w:p w14:paraId="106F3D86" w14:textId="77777777" w:rsidR="00546CB4" w:rsidRPr="00866049" w:rsidRDefault="00546CB4" w:rsidP="00546CB4">
            <w:pPr>
              <w:jc w:val="right"/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>Duration</w:t>
            </w:r>
          </w:p>
        </w:tc>
        <w:tc>
          <w:tcPr>
            <w:tcW w:w="6753" w:type="dxa"/>
          </w:tcPr>
          <w:p w14:paraId="106F3D87" w14:textId="2CC78023" w:rsidR="00546CB4" w:rsidRPr="00866049" w:rsidRDefault="007E7D0D" w:rsidP="00242D99">
            <w:pPr>
              <w:jc w:val="both"/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>M</w:t>
            </w:r>
            <w:r w:rsidR="002B5A9F" w:rsidRPr="00866049">
              <w:rPr>
                <w:sz w:val="24"/>
                <w:szCs w:val="24"/>
              </w:rPr>
              <w:t xml:space="preserve">inimum of </w:t>
            </w:r>
            <w:r w:rsidR="00D838D2" w:rsidRPr="00866049">
              <w:rPr>
                <w:sz w:val="24"/>
                <w:szCs w:val="24"/>
              </w:rPr>
              <w:t>90 hours</w:t>
            </w:r>
          </w:p>
        </w:tc>
      </w:tr>
      <w:tr w:rsidR="00546CB4" w14:paraId="106F3D8B" w14:textId="77777777" w:rsidTr="00546CB4">
        <w:tc>
          <w:tcPr>
            <w:tcW w:w="2263" w:type="dxa"/>
          </w:tcPr>
          <w:p w14:paraId="106F3D89" w14:textId="4CA3B9CB" w:rsidR="00546CB4" w:rsidRPr="00866049" w:rsidRDefault="00266ED8" w:rsidP="00546CB4">
            <w:pPr>
              <w:jc w:val="right"/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>CFPA-E</w:t>
            </w:r>
            <w:r w:rsidR="00546CB4" w:rsidRPr="00866049">
              <w:rPr>
                <w:sz w:val="24"/>
                <w:szCs w:val="24"/>
              </w:rPr>
              <w:t xml:space="preserve"> Points</w:t>
            </w:r>
          </w:p>
        </w:tc>
        <w:tc>
          <w:tcPr>
            <w:tcW w:w="6753" w:type="dxa"/>
          </w:tcPr>
          <w:p w14:paraId="106F3D8A" w14:textId="77777777" w:rsidR="00546CB4" w:rsidRPr="00866049" w:rsidRDefault="002B5A9F" w:rsidP="00242D99">
            <w:pPr>
              <w:jc w:val="both"/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>9</w:t>
            </w:r>
            <w:r w:rsidR="00242D99" w:rsidRPr="00866049">
              <w:rPr>
                <w:sz w:val="24"/>
                <w:szCs w:val="24"/>
              </w:rPr>
              <w:t>0</w:t>
            </w:r>
          </w:p>
        </w:tc>
      </w:tr>
      <w:tr w:rsidR="00546CB4" w14:paraId="106F3D8F" w14:textId="77777777" w:rsidTr="00546CB4">
        <w:tc>
          <w:tcPr>
            <w:tcW w:w="2263" w:type="dxa"/>
          </w:tcPr>
          <w:p w14:paraId="106F3D8C" w14:textId="77777777" w:rsidR="00546CB4" w:rsidRPr="00866049" w:rsidRDefault="00546CB4" w:rsidP="00546CB4">
            <w:pPr>
              <w:jc w:val="right"/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>Aim</w:t>
            </w:r>
          </w:p>
        </w:tc>
        <w:tc>
          <w:tcPr>
            <w:tcW w:w="6753" w:type="dxa"/>
          </w:tcPr>
          <w:p w14:paraId="106F3D8E" w14:textId="7409F463" w:rsidR="00546CB4" w:rsidRPr="00866049" w:rsidRDefault="00030ABE" w:rsidP="00030ABE">
            <w:pPr>
              <w:jc w:val="both"/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>To provide learners with</w:t>
            </w:r>
            <w:r w:rsidR="002B5A9F" w:rsidRPr="00866049">
              <w:rPr>
                <w:sz w:val="24"/>
                <w:szCs w:val="24"/>
              </w:rPr>
              <w:t xml:space="preserve"> a detailed understanding of the principles of performance</w:t>
            </w:r>
            <w:r w:rsidR="00F01F9E">
              <w:rPr>
                <w:sz w:val="24"/>
                <w:szCs w:val="24"/>
              </w:rPr>
              <w:t>-</w:t>
            </w:r>
            <w:r w:rsidR="002B5A9F" w:rsidRPr="00866049">
              <w:rPr>
                <w:sz w:val="24"/>
                <w:szCs w:val="24"/>
              </w:rPr>
              <w:t>based design techniques and fire engineering standards</w:t>
            </w:r>
            <w:r w:rsidRPr="00866049">
              <w:rPr>
                <w:sz w:val="24"/>
                <w:szCs w:val="24"/>
              </w:rPr>
              <w:t xml:space="preserve"> </w:t>
            </w:r>
            <w:r w:rsidR="007E7D0D" w:rsidRPr="00866049">
              <w:rPr>
                <w:sz w:val="24"/>
                <w:szCs w:val="24"/>
              </w:rPr>
              <w:t xml:space="preserve">relevant to the </w:t>
            </w:r>
            <w:r w:rsidR="002B5A9F" w:rsidRPr="00866049">
              <w:rPr>
                <w:sz w:val="24"/>
                <w:szCs w:val="24"/>
              </w:rPr>
              <w:t>interpret</w:t>
            </w:r>
            <w:r w:rsidR="007E7D0D" w:rsidRPr="00866049">
              <w:rPr>
                <w:sz w:val="24"/>
                <w:szCs w:val="24"/>
              </w:rPr>
              <w:t>ation of</w:t>
            </w:r>
            <w:r w:rsidR="002B5A9F" w:rsidRPr="00866049">
              <w:rPr>
                <w:sz w:val="24"/>
                <w:szCs w:val="24"/>
              </w:rPr>
              <w:t xml:space="preserve"> building designs and fire safety solutions d</w:t>
            </w:r>
            <w:r w:rsidR="005E062F" w:rsidRPr="00866049">
              <w:rPr>
                <w:sz w:val="24"/>
                <w:szCs w:val="24"/>
              </w:rPr>
              <w:t>eveloped using these techniques</w:t>
            </w:r>
          </w:p>
        </w:tc>
      </w:tr>
      <w:tr w:rsidR="00546CB4" w14:paraId="106F3D92" w14:textId="77777777" w:rsidTr="00546CB4">
        <w:tc>
          <w:tcPr>
            <w:tcW w:w="2263" w:type="dxa"/>
          </w:tcPr>
          <w:p w14:paraId="106F3D90" w14:textId="77777777" w:rsidR="00546CB4" w:rsidRPr="00866049" w:rsidRDefault="00546CB4" w:rsidP="00546CB4">
            <w:pPr>
              <w:jc w:val="right"/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>Target Public</w:t>
            </w:r>
          </w:p>
        </w:tc>
        <w:tc>
          <w:tcPr>
            <w:tcW w:w="6753" w:type="dxa"/>
          </w:tcPr>
          <w:p w14:paraId="106F3D91" w14:textId="64D9E4B5" w:rsidR="00546CB4" w:rsidRPr="00866049" w:rsidRDefault="002B5A9F" w:rsidP="008D33EC">
            <w:pPr>
              <w:jc w:val="both"/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>Building Control Authority Officers, Fire Authority Officers, Other Inspecting Officers, Consu</w:t>
            </w:r>
            <w:r w:rsidR="005E062F" w:rsidRPr="00866049">
              <w:rPr>
                <w:sz w:val="24"/>
                <w:szCs w:val="24"/>
              </w:rPr>
              <w:t>ltant Engineers, Fire Engineers</w:t>
            </w:r>
          </w:p>
        </w:tc>
      </w:tr>
      <w:tr w:rsidR="00546CB4" w14:paraId="106F3D95" w14:textId="77777777" w:rsidTr="00546CB4">
        <w:tc>
          <w:tcPr>
            <w:tcW w:w="2263" w:type="dxa"/>
          </w:tcPr>
          <w:p w14:paraId="106F3D93" w14:textId="77777777" w:rsidR="00546CB4" w:rsidRPr="00866049" w:rsidRDefault="00546CB4" w:rsidP="00546CB4">
            <w:pPr>
              <w:jc w:val="right"/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>Prerequisites</w:t>
            </w:r>
          </w:p>
        </w:tc>
        <w:tc>
          <w:tcPr>
            <w:tcW w:w="6753" w:type="dxa"/>
          </w:tcPr>
          <w:p w14:paraId="106F3D94" w14:textId="4BD17388" w:rsidR="00546CB4" w:rsidRPr="00866049" w:rsidRDefault="002B5A9F" w:rsidP="008D33EC">
            <w:pPr>
              <w:tabs>
                <w:tab w:val="left" w:pos="1127"/>
              </w:tabs>
              <w:jc w:val="both"/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>Qualification or suitable experience in mathematics and a good unders</w:t>
            </w:r>
            <w:r w:rsidR="005E062F" w:rsidRPr="00866049">
              <w:rPr>
                <w:sz w:val="24"/>
                <w:szCs w:val="24"/>
              </w:rPr>
              <w:t>tanding of the concepts of fire</w:t>
            </w:r>
          </w:p>
        </w:tc>
      </w:tr>
      <w:tr w:rsidR="00546CB4" w14:paraId="106F3D98" w14:textId="77777777" w:rsidTr="00546CB4">
        <w:tc>
          <w:tcPr>
            <w:tcW w:w="2263" w:type="dxa"/>
          </w:tcPr>
          <w:p w14:paraId="106F3D96" w14:textId="77777777" w:rsidR="00546CB4" w:rsidRPr="00866049" w:rsidRDefault="00546CB4" w:rsidP="00546CB4">
            <w:pPr>
              <w:jc w:val="right"/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>Progression</w:t>
            </w:r>
          </w:p>
        </w:tc>
        <w:tc>
          <w:tcPr>
            <w:tcW w:w="6753" w:type="dxa"/>
          </w:tcPr>
          <w:p w14:paraId="106F3D97" w14:textId="47E24275" w:rsidR="00546CB4" w:rsidRPr="00866049" w:rsidRDefault="00266ED8" w:rsidP="00266ED8">
            <w:pPr>
              <w:spacing w:line="259" w:lineRule="auto"/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 xml:space="preserve">Courses from the CFPA qualifications framework to broaden knowledge </w:t>
            </w:r>
          </w:p>
        </w:tc>
      </w:tr>
      <w:tr w:rsidR="00546CB4" w14:paraId="106F3D9A" w14:textId="77777777" w:rsidTr="00F31083">
        <w:tc>
          <w:tcPr>
            <w:tcW w:w="9016" w:type="dxa"/>
            <w:gridSpan w:val="2"/>
            <w:shd w:val="clear" w:color="auto" w:fill="9CC2E5" w:themeFill="accent1" w:themeFillTint="99"/>
          </w:tcPr>
          <w:p w14:paraId="106F3D99" w14:textId="77777777" w:rsidR="00546CB4" w:rsidRPr="00866049" w:rsidRDefault="00546CB4" w:rsidP="00242D99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106F3D9D" w14:textId="77777777" w:rsidTr="00546CB4">
        <w:tc>
          <w:tcPr>
            <w:tcW w:w="2263" w:type="dxa"/>
          </w:tcPr>
          <w:p w14:paraId="106F3D9B" w14:textId="1372388C" w:rsidR="00546CB4" w:rsidRPr="00866049" w:rsidRDefault="00546CB4" w:rsidP="00546CB4">
            <w:pPr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>Learning Outcomes</w:t>
            </w:r>
          </w:p>
        </w:tc>
        <w:tc>
          <w:tcPr>
            <w:tcW w:w="6753" w:type="dxa"/>
          </w:tcPr>
          <w:p w14:paraId="106F3D9C" w14:textId="080DB3A2" w:rsidR="00546CB4" w:rsidRPr="00866049" w:rsidRDefault="006E1657" w:rsidP="00242D99">
            <w:pPr>
              <w:jc w:val="both"/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>Upon successful completion of the course l</w:t>
            </w:r>
            <w:r w:rsidR="00242D99" w:rsidRPr="00866049">
              <w:rPr>
                <w:sz w:val="24"/>
                <w:szCs w:val="24"/>
              </w:rPr>
              <w:t>earners will be able to:</w:t>
            </w:r>
          </w:p>
        </w:tc>
      </w:tr>
      <w:tr w:rsidR="00546CB4" w14:paraId="106F3DA0" w14:textId="77777777" w:rsidTr="00546CB4">
        <w:tc>
          <w:tcPr>
            <w:tcW w:w="2263" w:type="dxa"/>
          </w:tcPr>
          <w:p w14:paraId="106F3D9E" w14:textId="77777777" w:rsidR="00546CB4" w:rsidRPr="00866049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106F3D9F" w14:textId="3EA32293" w:rsidR="00546CB4" w:rsidRPr="00866049" w:rsidRDefault="007E7D0D" w:rsidP="008D33EC">
            <w:pPr>
              <w:jc w:val="both"/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 xml:space="preserve">Produce responses to plans that demonstrate a </w:t>
            </w:r>
            <w:r w:rsidR="002B5A9F" w:rsidRPr="00866049">
              <w:rPr>
                <w:sz w:val="24"/>
                <w:szCs w:val="24"/>
              </w:rPr>
              <w:t xml:space="preserve">comprehensive </w:t>
            </w:r>
            <w:r w:rsidRPr="00866049">
              <w:rPr>
                <w:sz w:val="24"/>
                <w:szCs w:val="24"/>
              </w:rPr>
              <w:t xml:space="preserve">application </w:t>
            </w:r>
            <w:r w:rsidR="002B5A9F" w:rsidRPr="00866049">
              <w:rPr>
                <w:sz w:val="24"/>
                <w:szCs w:val="24"/>
              </w:rPr>
              <w:t>of the fundamentals of fire, how fire is initiated, how it grows and the hazards that it generates</w:t>
            </w:r>
          </w:p>
        </w:tc>
      </w:tr>
      <w:tr w:rsidR="00546CB4" w14:paraId="106F3DA3" w14:textId="77777777" w:rsidTr="00546CB4">
        <w:tc>
          <w:tcPr>
            <w:tcW w:w="2263" w:type="dxa"/>
          </w:tcPr>
          <w:p w14:paraId="106F3DA1" w14:textId="77777777" w:rsidR="00546CB4" w:rsidRPr="00866049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106F3DA2" w14:textId="05052BBD" w:rsidR="00546CB4" w:rsidRPr="00866049" w:rsidRDefault="00CC1C6F" w:rsidP="00CC1C6F">
            <w:pPr>
              <w:jc w:val="both"/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 xml:space="preserve">Design ways in which </w:t>
            </w:r>
            <w:r w:rsidR="002B5A9F" w:rsidRPr="00866049">
              <w:rPr>
                <w:sz w:val="24"/>
                <w:szCs w:val="24"/>
              </w:rPr>
              <w:t xml:space="preserve">the factors associated with fire can be </w:t>
            </w:r>
            <w:r w:rsidR="005E062F" w:rsidRPr="00866049">
              <w:rPr>
                <w:sz w:val="24"/>
                <w:szCs w:val="24"/>
              </w:rPr>
              <w:t>expressed in a quantitative way</w:t>
            </w:r>
          </w:p>
        </w:tc>
      </w:tr>
      <w:tr w:rsidR="00546CB4" w14:paraId="106F3DA6" w14:textId="77777777" w:rsidTr="00546CB4">
        <w:tc>
          <w:tcPr>
            <w:tcW w:w="2263" w:type="dxa"/>
          </w:tcPr>
          <w:p w14:paraId="106F3DA4" w14:textId="77777777" w:rsidR="00546CB4" w:rsidRPr="00866049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106F3DA5" w14:textId="0D132C4F" w:rsidR="00546CB4" w:rsidRPr="00866049" w:rsidRDefault="00CC1C6F" w:rsidP="008D33EC">
            <w:pPr>
              <w:jc w:val="both"/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>Generate</w:t>
            </w:r>
            <w:r w:rsidR="002B5A9F" w:rsidRPr="00866049">
              <w:rPr>
                <w:sz w:val="24"/>
                <w:szCs w:val="24"/>
              </w:rPr>
              <w:t xml:space="preserve"> a detailed review of national</w:t>
            </w:r>
            <w:r w:rsidR="005E062F" w:rsidRPr="00866049">
              <w:rPr>
                <w:sz w:val="24"/>
                <w:szCs w:val="24"/>
              </w:rPr>
              <w:t xml:space="preserve"> standards for fire engineering</w:t>
            </w:r>
          </w:p>
        </w:tc>
      </w:tr>
      <w:tr w:rsidR="00030ABE" w14:paraId="106F3DA9" w14:textId="77777777" w:rsidTr="00546CB4">
        <w:tc>
          <w:tcPr>
            <w:tcW w:w="2263" w:type="dxa"/>
          </w:tcPr>
          <w:p w14:paraId="106F3DA7" w14:textId="77777777" w:rsidR="00030ABE" w:rsidRPr="00866049" w:rsidRDefault="00030ABE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  <w:vMerge w:val="restart"/>
          </w:tcPr>
          <w:p w14:paraId="346AA10B" w14:textId="33CF9C12" w:rsidR="00030ABE" w:rsidRPr="00866049" w:rsidRDefault="00030ABE" w:rsidP="002B5A9F">
            <w:pPr>
              <w:tabs>
                <w:tab w:val="left" w:pos="1891"/>
              </w:tabs>
              <w:jc w:val="both"/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 xml:space="preserve">Plan for the practical application of </w:t>
            </w:r>
            <w:r w:rsidR="00302959" w:rsidRPr="00866049">
              <w:rPr>
                <w:sz w:val="24"/>
                <w:szCs w:val="24"/>
              </w:rPr>
              <w:t>performance-based</w:t>
            </w:r>
            <w:r w:rsidRPr="00866049">
              <w:rPr>
                <w:sz w:val="24"/>
                <w:szCs w:val="24"/>
              </w:rPr>
              <w:t xml:space="preserve"> design methods and techniques including:</w:t>
            </w:r>
          </w:p>
          <w:p w14:paraId="79B0F9E9" w14:textId="77777777" w:rsidR="00030ABE" w:rsidRPr="00866049" w:rsidRDefault="00030ABE" w:rsidP="00CC1C6F">
            <w:pPr>
              <w:tabs>
                <w:tab w:val="left" w:pos="1891"/>
              </w:tabs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>• Designing and setting objectives – considering national standards and regulations.</w:t>
            </w:r>
          </w:p>
          <w:p w14:paraId="15705476" w14:textId="77777777" w:rsidR="00030ABE" w:rsidRPr="00866049" w:rsidRDefault="00030ABE" w:rsidP="00CC1C6F">
            <w:pPr>
              <w:tabs>
                <w:tab w:val="left" w:pos="1891"/>
              </w:tabs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>• Generating success criteria via comparative and risk assessed solutions</w:t>
            </w:r>
          </w:p>
          <w:p w14:paraId="1164ED3D" w14:textId="29EF906E" w:rsidR="00030ABE" w:rsidRPr="00866049" w:rsidRDefault="00030ABE" w:rsidP="00CC1C6F">
            <w:pPr>
              <w:tabs>
                <w:tab w:val="left" w:pos="1891"/>
              </w:tabs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>• Create and compile building design considerations</w:t>
            </w:r>
          </w:p>
          <w:p w14:paraId="67EE03BE" w14:textId="77777777" w:rsidR="00030ABE" w:rsidRPr="00866049" w:rsidRDefault="00030ABE" w:rsidP="00CC1C6F">
            <w:pPr>
              <w:tabs>
                <w:tab w:val="left" w:pos="1891"/>
              </w:tabs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>• Generating and using design review</w:t>
            </w:r>
          </w:p>
          <w:p w14:paraId="31126DE9" w14:textId="77777777" w:rsidR="00030ABE" w:rsidRPr="00866049" w:rsidRDefault="00030ABE" w:rsidP="00CC1C6F">
            <w:pPr>
              <w:tabs>
                <w:tab w:val="left" w:pos="1891"/>
              </w:tabs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>• Demonstrate knowledge of quantified analyses</w:t>
            </w:r>
          </w:p>
          <w:p w14:paraId="2B0F4DFA" w14:textId="77777777" w:rsidR="00030ABE" w:rsidRPr="00866049" w:rsidRDefault="00030ABE" w:rsidP="00CC1C6F">
            <w:pPr>
              <w:tabs>
                <w:tab w:val="left" w:pos="1891"/>
              </w:tabs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>• Designing a review of analysis against acceptance / success criteria</w:t>
            </w:r>
          </w:p>
          <w:p w14:paraId="052F2A7E" w14:textId="77777777" w:rsidR="00030ABE" w:rsidRPr="00866049" w:rsidRDefault="00030ABE" w:rsidP="00CC1C6F">
            <w:pPr>
              <w:tabs>
                <w:tab w:val="left" w:pos="1891"/>
              </w:tabs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 xml:space="preserve">• Generating, </w:t>
            </w:r>
            <w:proofErr w:type="gramStart"/>
            <w:r w:rsidRPr="00866049">
              <w:rPr>
                <w:sz w:val="24"/>
                <w:szCs w:val="24"/>
              </w:rPr>
              <w:t>designing</w:t>
            </w:r>
            <w:proofErr w:type="gramEnd"/>
            <w:r w:rsidRPr="00866049">
              <w:rPr>
                <w:sz w:val="24"/>
                <w:szCs w:val="24"/>
              </w:rPr>
              <w:t xml:space="preserve"> and implementing fire safety strategies</w:t>
            </w:r>
          </w:p>
          <w:p w14:paraId="106F3DA8" w14:textId="6684A4F9" w:rsidR="00030ABE" w:rsidRPr="00866049" w:rsidRDefault="00030ABE" w:rsidP="00B81C26">
            <w:pPr>
              <w:tabs>
                <w:tab w:val="left" w:pos="1891"/>
              </w:tabs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 xml:space="preserve">• Properly formulating management considerations in </w:t>
            </w:r>
            <w:r w:rsidR="005E062F" w:rsidRPr="00866049">
              <w:rPr>
                <w:sz w:val="24"/>
                <w:szCs w:val="24"/>
              </w:rPr>
              <w:t>fire safety strategies</w:t>
            </w:r>
          </w:p>
        </w:tc>
      </w:tr>
      <w:tr w:rsidR="00030ABE" w14:paraId="106F3DB3" w14:textId="77777777" w:rsidTr="00546CB4">
        <w:tc>
          <w:tcPr>
            <w:tcW w:w="2263" w:type="dxa"/>
          </w:tcPr>
          <w:p w14:paraId="106F3DAA" w14:textId="77777777" w:rsidR="00030ABE" w:rsidRPr="00866049" w:rsidRDefault="00030ABE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  <w:vMerge/>
          </w:tcPr>
          <w:p w14:paraId="106F3DB2" w14:textId="09BB55CD" w:rsidR="00030ABE" w:rsidRPr="00866049" w:rsidRDefault="00030ABE" w:rsidP="00B81C26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</w:tc>
      </w:tr>
      <w:tr w:rsidR="00546CB4" w14:paraId="106F3DB5" w14:textId="77777777" w:rsidTr="00546CB4">
        <w:tc>
          <w:tcPr>
            <w:tcW w:w="9016" w:type="dxa"/>
            <w:gridSpan w:val="2"/>
            <w:shd w:val="clear" w:color="auto" w:fill="9CC2E5" w:themeFill="accent1" w:themeFillTint="99"/>
          </w:tcPr>
          <w:p w14:paraId="106F3DB4" w14:textId="77777777" w:rsidR="00546CB4" w:rsidRPr="00866049" w:rsidRDefault="00546CB4" w:rsidP="00242D99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106F3DB8" w14:textId="77777777" w:rsidTr="00546CB4">
        <w:tc>
          <w:tcPr>
            <w:tcW w:w="2263" w:type="dxa"/>
          </w:tcPr>
          <w:p w14:paraId="106F3DB6" w14:textId="77777777" w:rsidR="00546CB4" w:rsidRPr="00866049" w:rsidRDefault="00546CB4" w:rsidP="00546CB4">
            <w:pPr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>Related Guidelines</w:t>
            </w:r>
          </w:p>
        </w:tc>
        <w:tc>
          <w:tcPr>
            <w:tcW w:w="6753" w:type="dxa"/>
          </w:tcPr>
          <w:p w14:paraId="106F3DB7" w14:textId="5C5E54FF" w:rsidR="00546CB4" w:rsidRPr="00866049" w:rsidRDefault="008D33EC" w:rsidP="00242D99">
            <w:pPr>
              <w:jc w:val="both"/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>4 F; 13</w:t>
            </w:r>
            <w:r w:rsidR="00302959">
              <w:rPr>
                <w:sz w:val="24"/>
                <w:szCs w:val="24"/>
              </w:rPr>
              <w:t xml:space="preserve"> </w:t>
            </w:r>
            <w:r w:rsidRPr="00866049">
              <w:rPr>
                <w:sz w:val="24"/>
                <w:szCs w:val="24"/>
              </w:rPr>
              <w:t>F; 19</w:t>
            </w:r>
            <w:r w:rsidR="00302959">
              <w:rPr>
                <w:sz w:val="24"/>
                <w:szCs w:val="24"/>
              </w:rPr>
              <w:t xml:space="preserve"> </w:t>
            </w:r>
            <w:r w:rsidRPr="00866049">
              <w:rPr>
                <w:sz w:val="24"/>
                <w:szCs w:val="24"/>
              </w:rPr>
              <w:t>F</w:t>
            </w:r>
          </w:p>
        </w:tc>
      </w:tr>
      <w:tr w:rsidR="00546CB4" w14:paraId="106F3DBB" w14:textId="77777777" w:rsidTr="00546CB4">
        <w:tc>
          <w:tcPr>
            <w:tcW w:w="2263" w:type="dxa"/>
          </w:tcPr>
          <w:p w14:paraId="106F3DB9" w14:textId="77777777" w:rsidR="00546CB4" w:rsidRPr="00866049" w:rsidRDefault="00546CB4" w:rsidP="00546CB4">
            <w:pPr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6753" w:type="dxa"/>
          </w:tcPr>
          <w:p w14:paraId="106F3DBA" w14:textId="2C5A518F" w:rsidR="00546CB4" w:rsidRPr="00866049" w:rsidRDefault="00D838D2" w:rsidP="00D838D2">
            <w:pPr>
              <w:spacing w:line="259" w:lineRule="auto"/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>A minimum of a written examination plus a case study presented in writing or orally</w:t>
            </w:r>
          </w:p>
        </w:tc>
      </w:tr>
      <w:tr w:rsidR="00546CB4" w14:paraId="106F3DBF" w14:textId="77777777" w:rsidTr="00546CB4">
        <w:tc>
          <w:tcPr>
            <w:tcW w:w="2263" w:type="dxa"/>
          </w:tcPr>
          <w:p w14:paraId="106F3DBC" w14:textId="77777777" w:rsidR="00546CB4" w:rsidRPr="00866049" w:rsidRDefault="00546CB4" w:rsidP="00546CB4">
            <w:pPr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>Qualifications</w:t>
            </w:r>
          </w:p>
        </w:tc>
        <w:tc>
          <w:tcPr>
            <w:tcW w:w="6753" w:type="dxa"/>
          </w:tcPr>
          <w:p w14:paraId="106F3DBD" w14:textId="77777777" w:rsidR="00546CB4" w:rsidRPr="00866049" w:rsidRDefault="002B5A9F" w:rsidP="0025596D">
            <w:pPr>
              <w:jc w:val="both"/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>Diploma</w:t>
            </w:r>
          </w:p>
          <w:p w14:paraId="106F3DBE" w14:textId="77777777" w:rsidR="002B5A9F" w:rsidRPr="00866049" w:rsidRDefault="002B5A9F" w:rsidP="0025596D">
            <w:pPr>
              <w:jc w:val="both"/>
              <w:rPr>
                <w:sz w:val="24"/>
                <w:szCs w:val="24"/>
              </w:rPr>
            </w:pPr>
            <w:r w:rsidRPr="00866049">
              <w:rPr>
                <w:sz w:val="24"/>
                <w:szCs w:val="24"/>
              </w:rPr>
              <w:t>Optional subtitle «Performance Based Design Reviewer CFPA-E»</w:t>
            </w:r>
          </w:p>
        </w:tc>
      </w:tr>
    </w:tbl>
    <w:p w14:paraId="106F3DC0" w14:textId="77777777" w:rsidR="001A5A84" w:rsidRDefault="001A5A84" w:rsidP="00546CB4">
      <w:pPr>
        <w:shd w:val="clear" w:color="auto" w:fill="9CC2E5" w:themeFill="accent1" w:themeFillTint="99"/>
        <w:jc w:val="right"/>
      </w:pPr>
    </w:p>
    <w:p w14:paraId="124B5593" w14:textId="77777777" w:rsidR="00302959" w:rsidRPr="00302959" w:rsidRDefault="00302959" w:rsidP="00302959">
      <w:pPr>
        <w:jc w:val="right"/>
      </w:pPr>
    </w:p>
    <w:sectPr w:rsidR="00302959" w:rsidRPr="0030295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7CD1" w14:textId="77777777" w:rsidR="00254D3E" w:rsidRDefault="00254D3E" w:rsidP="00473160">
      <w:pPr>
        <w:spacing w:after="0" w:line="240" w:lineRule="auto"/>
      </w:pPr>
      <w:r>
        <w:separator/>
      </w:r>
    </w:p>
  </w:endnote>
  <w:endnote w:type="continuationSeparator" w:id="0">
    <w:p w14:paraId="37577A9E" w14:textId="77777777" w:rsidR="00254D3E" w:rsidRDefault="00254D3E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3DC8" w14:textId="0C0B2174" w:rsidR="00473160" w:rsidRDefault="009C30B4">
    <w:pPr>
      <w:pStyle w:val="Alatunniste"/>
    </w:pPr>
    <w:r>
      <w:t>CFPA-E 1.7</w:t>
    </w:r>
    <w:r w:rsidR="0036733D">
      <w:t xml:space="preserve"> Performance based design for Fire Safety</w:t>
    </w:r>
    <w:r>
      <w:t xml:space="preserve">   Risk Management </w:t>
    </w:r>
    <w:proofErr w:type="gramStart"/>
    <w:r>
      <w:t>Group  Revision</w:t>
    </w:r>
    <w:proofErr w:type="gramEnd"/>
    <w:r>
      <w:t xml:space="preserve"> 0 Version </w:t>
    </w:r>
    <w:r w:rsidR="00302959">
      <w:t>5 Nov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0BA09" w14:textId="77777777" w:rsidR="00254D3E" w:rsidRDefault="00254D3E" w:rsidP="00473160">
      <w:pPr>
        <w:spacing w:after="0" w:line="240" w:lineRule="auto"/>
      </w:pPr>
      <w:r>
        <w:separator/>
      </w:r>
    </w:p>
  </w:footnote>
  <w:footnote w:type="continuationSeparator" w:id="0">
    <w:p w14:paraId="1C5C3CD9" w14:textId="77777777" w:rsidR="00254D3E" w:rsidRDefault="00254D3E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3DC6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6F3DCB" wp14:editId="106F3DCC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rgbClr val="FF0000"/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6F3DCF" w14:textId="77777777" w:rsidR="00A1169F" w:rsidRPr="00A1169F" w:rsidRDefault="00A1169F" w:rsidP="00A1169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A1169F">
                            <w:rPr>
                              <w:b/>
                              <w:sz w:val="28"/>
                              <w:szCs w:val="28"/>
                            </w:rPr>
                            <w:t>RISK MANAGEMENT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06F3DCB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" fillcolor="red" stroked="f">
              <v:shadow on="t" color="black" opacity="41287f" offset="0,1.5pt"/>
              <v:textbox>
                <w:txbxContent>
                  <w:p w14:paraId="106F3DCF" w14:textId="77777777" w:rsidR="00A1169F" w:rsidRPr="00A1169F" w:rsidRDefault="00A1169F" w:rsidP="00A1169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1169F">
                      <w:rPr>
                        <w:b/>
                        <w:sz w:val="28"/>
                        <w:szCs w:val="28"/>
                      </w:rPr>
                      <w:t>RISK MANAGEMENT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06F3DCD" wp14:editId="106F3DCE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30ABE"/>
    <w:rsid w:val="00131968"/>
    <w:rsid w:val="00160F5A"/>
    <w:rsid w:val="001A5A84"/>
    <w:rsid w:val="00242D99"/>
    <w:rsid w:val="002535B0"/>
    <w:rsid w:val="00254D3E"/>
    <w:rsid w:val="0025596D"/>
    <w:rsid w:val="00266ED8"/>
    <w:rsid w:val="002B5A9F"/>
    <w:rsid w:val="00302959"/>
    <w:rsid w:val="003649C5"/>
    <w:rsid w:val="0036733D"/>
    <w:rsid w:val="00434142"/>
    <w:rsid w:val="00473160"/>
    <w:rsid w:val="00473742"/>
    <w:rsid w:val="00546CB4"/>
    <w:rsid w:val="005E062F"/>
    <w:rsid w:val="00653531"/>
    <w:rsid w:val="00673867"/>
    <w:rsid w:val="006E1657"/>
    <w:rsid w:val="007B4478"/>
    <w:rsid w:val="007E7D0D"/>
    <w:rsid w:val="007F12C7"/>
    <w:rsid w:val="00866049"/>
    <w:rsid w:val="008D33EC"/>
    <w:rsid w:val="009352B7"/>
    <w:rsid w:val="009A20E0"/>
    <w:rsid w:val="009C30B4"/>
    <w:rsid w:val="00A1169F"/>
    <w:rsid w:val="00A8201B"/>
    <w:rsid w:val="00AB2F94"/>
    <w:rsid w:val="00B81C26"/>
    <w:rsid w:val="00BF79DE"/>
    <w:rsid w:val="00C745B1"/>
    <w:rsid w:val="00CC1C6F"/>
    <w:rsid w:val="00D838D2"/>
    <w:rsid w:val="00EF22F3"/>
    <w:rsid w:val="00F0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F3D81"/>
  <w15:docId w15:val="{C021D6A7-46C5-46B0-9116-8064FF52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E7D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6E165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E165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E165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E165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E1657"/>
    <w:rPr>
      <w:b/>
      <w:bCs/>
      <w:sz w:val="20"/>
      <w:szCs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7E7D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AE97E-B14C-4593-B4C6-1DA8CFBB621D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2.xml><?xml version="1.0" encoding="utf-8"?>
<ds:datastoreItem xmlns:ds="http://schemas.openxmlformats.org/officeDocument/2006/customXml" ds:itemID="{9D013400-34D4-497D-8122-B8B1B33C77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2DF94-C914-4300-9FDD-4AB22DA63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0</TotalTime>
  <Pages>1</Pages>
  <Words>214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3</cp:revision>
  <dcterms:created xsi:type="dcterms:W3CDTF">2024-11-28T13:11:00Z</dcterms:created>
  <dcterms:modified xsi:type="dcterms:W3CDTF">2024-11-28T13:11:00Z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2843200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