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464" w:type="dxa"/>
        <w:tblLook w:val="04A0" w:firstRow="1" w:lastRow="0" w:firstColumn="1" w:lastColumn="0" w:noHBand="0" w:noVBand="1"/>
      </w:tblPr>
      <w:tblGrid>
        <w:gridCol w:w="2263"/>
        <w:gridCol w:w="7201"/>
      </w:tblGrid>
      <w:tr w:rsidR="00546CB4" w14:paraId="6054F5BF" w14:textId="77777777" w:rsidTr="008168A2">
        <w:tc>
          <w:tcPr>
            <w:tcW w:w="9464" w:type="dxa"/>
            <w:gridSpan w:val="2"/>
            <w:shd w:val="clear" w:color="auto" w:fill="9CC2E5" w:themeFill="accent1" w:themeFillTint="99"/>
          </w:tcPr>
          <w:p w14:paraId="6054F5BE" w14:textId="77777777" w:rsidR="00546CB4" w:rsidRPr="005E41ED" w:rsidRDefault="00672053" w:rsidP="00546CB4">
            <w:pPr>
              <w:jc w:val="center"/>
              <w:rPr>
                <w:b/>
                <w:sz w:val="36"/>
                <w:szCs w:val="36"/>
              </w:rPr>
            </w:pPr>
            <w:r w:rsidRPr="005E41ED">
              <w:rPr>
                <w:b/>
                <w:color w:val="FFFFFF" w:themeColor="background1"/>
                <w:sz w:val="36"/>
                <w:szCs w:val="36"/>
              </w:rPr>
              <w:t>1.21 Passive Fire Protection - Basics</w:t>
            </w:r>
          </w:p>
        </w:tc>
      </w:tr>
      <w:tr w:rsidR="00546CB4" w14:paraId="6054F5C2" w14:textId="77777777" w:rsidTr="008168A2">
        <w:tc>
          <w:tcPr>
            <w:tcW w:w="2263" w:type="dxa"/>
          </w:tcPr>
          <w:p w14:paraId="6054F5C0" w14:textId="77777777" w:rsidR="00546CB4" w:rsidRPr="005E41ED" w:rsidRDefault="00546CB4" w:rsidP="00546CB4">
            <w:pPr>
              <w:jc w:val="right"/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Level</w:t>
            </w:r>
          </w:p>
        </w:tc>
        <w:tc>
          <w:tcPr>
            <w:tcW w:w="7201" w:type="dxa"/>
          </w:tcPr>
          <w:p w14:paraId="6054F5C1" w14:textId="77777777" w:rsidR="00546CB4" w:rsidRPr="005E41ED" w:rsidRDefault="00672053" w:rsidP="003767D3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3</w:t>
            </w:r>
          </w:p>
        </w:tc>
      </w:tr>
      <w:tr w:rsidR="00546CB4" w14:paraId="6054F5C5" w14:textId="77777777" w:rsidTr="008168A2">
        <w:tc>
          <w:tcPr>
            <w:tcW w:w="2263" w:type="dxa"/>
          </w:tcPr>
          <w:p w14:paraId="6054F5C3" w14:textId="77777777" w:rsidR="00546CB4" w:rsidRPr="005E41ED" w:rsidRDefault="00546CB4" w:rsidP="00546CB4">
            <w:pPr>
              <w:jc w:val="right"/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Duration</w:t>
            </w:r>
          </w:p>
        </w:tc>
        <w:tc>
          <w:tcPr>
            <w:tcW w:w="7201" w:type="dxa"/>
          </w:tcPr>
          <w:p w14:paraId="6054F5C4" w14:textId="366E10FE" w:rsidR="00546CB4" w:rsidRPr="005E41ED" w:rsidRDefault="005273BE" w:rsidP="003767D3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M</w:t>
            </w:r>
            <w:r w:rsidR="006810B1" w:rsidRPr="005E41ED">
              <w:rPr>
                <w:sz w:val="24"/>
                <w:szCs w:val="24"/>
              </w:rPr>
              <w:t>inimum of 12 hours</w:t>
            </w:r>
          </w:p>
        </w:tc>
      </w:tr>
      <w:tr w:rsidR="00546CB4" w14:paraId="6054F5C8" w14:textId="77777777" w:rsidTr="008168A2">
        <w:tc>
          <w:tcPr>
            <w:tcW w:w="2263" w:type="dxa"/>
          </w:tcPr>
          <w:p w14:paraId="6054F5C6" w14:textId="1DCEA34E" w:rsidR="00546CB4" w:rsidRPr="005E41ED" w:rsidRDefault="006810B1" w:rsidP="00546CB4">
            <w:pPr>
              <w:jc w:val="right"/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CFPA-E</w:t>
            </w:r>
            <w:r w:rsidR="00546CB4" w:rsidRPr="005E41ED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201" w:type="dxa"/>
          </w:tcPr>
          <w:p w14:paraId="6054F5C7" w14:textId="77777777" w:rsidR="00546CB4" w:rsidRPr="005E41ED" w:rsidRDefault="00737C77" w:rsidP="003767D3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12</w:t>
            </w:r>
          </w:p>
        </w:tc>
      </w:tr>
      <w:tr w:rsidR="00546CB4" w14:paraId="6054F5CB" w14:textId="77777777" w:rsidTr="008168A2">
        <w:tc>
          <w:tcPr>
            <w:tcW w:w="2263" w:type="dxa"/>
          </w:tcPr>
          <w:p w14:paraId="6054F5C9" w14:textId="77777777" w:rsidR="00546CB4" w:rsidRPr="005E41ED" w:rsidRDefault="00546CB4" w:rsidP="00546CB4">
            <w:pPr>
              <w:jc w:val="right"/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Aim</w:t>
            </w:r>
          </w:p>
        </w:tc>
        <w:tc>
          <w:tcPr>
            <w:tcW w:w="7201" w:type="dxa"/>
          </w:tcPr>
          <w:p w14:paraId="6054F5CA" w14:textId="4AE14E21" w:rsidR="00546CB4" w:rsidRPr="005E41ED" w:rsidRDefault="006810B1" w:rsidP="00737C77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To provide learners with knowledge of</w:t>
            </w:r>
            <w:r w:rsidR="00672053" w:rsidRPr="005E41ED">
              <w:rPr>
                <w:sz w:val="24"/>
                <w:szCs w:val="24"/>
              </w:rPr>
              <w:t xml:space="preserve"> the basic principles of build-in fire safety measures in buildings and products for passive fire protection.</w:t>
            </w:r>
          </w:p>
        </w:tc>
      </w:tr>
      <w:tr w:rsidR="00546CB4" w14:paraId="6054F5CE" w14:textId="77777777" w:rsidTr="008168A2">
        <w:tc>
          <w:tcPr>
            <w:tcW w:w="2263" w:type="dxa"/>
          </w:tcPr>
          <w:p w14:paraId="6054F5CC" w14:textId="77777777" w:rsidR="00546CB4" w:rsidRPr="005E41ED" w:rsidRDefault="00546CB4" w:rsidP="00546CB4">
            <w:pPr>
              <w:jc w:val="right"/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Target Public</w:t>
            </w:r>
          </w:p>
        </w:tc>
        <w:tc>
          <w:tcPr>
            <w:tcW w:w="7201" w:type="dxa"/>
          </w:tcPr>
          <w:p w14:paraId="6054F5CD" w14:textId="478FDD06" w:rsidR="00546CB4" w:rsidRPr="005E41ED" w:rsidRDefault="00672053" w:rsidP="00154E3F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Installers of passive fire protection products. The course will also be of interest to those involved in planning and controlling of p</w:t>
            </w:r>
            <w:r w:rsidR="000633A3" w:rsidRPr="005E41ED">
              <w:rPr>
                <w:sz w:val="24"/>
                <w:szCs w:val="24"/>
              </w:rPr>
              <w:t>assive fire protection measures</w:t>
            </w:r>
          </w:p>
        </w:tc>
      </w:tr>
      <w:tr w:rsidR="00546CB4" w14:paraId="6054F5D1" w14:textId="77777777" w:rsidTr="008168A2">
        <w:tc>
          <w:tcPr>
            <w:tcW w:w="2263" w:type="dxa"/>
          </w:tcPr>
          <w:p w14:paraId="6054F5CF" w14:textId="77777777" w:rsidR="00546CB4" w:rsidRPr="005E41ED" w:rsidRDefault="00546CB4" w:rsidP="00546CB4">
            <w:pPr>
              <w:jc w:val="right"/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Prerequisites</w:t>
            </w:r>
          </w:p>
        </w:tc>
        <w:tc>
          <w:tcPr>
            <w:tcW w:w="7201" w:type="dxa"/>
          </w:tcPr>
          <w:p w14:paraId="6054F5D0" w14:textId="3C05BA22" w:rsidR="00546CB4" w:rsidRPr="005E41ED" w:rsidRDefault="00735F74" w:rsidP="00672053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Technician/t</w:t>
            </w:r>
            <w:r w:rsidR="00737C77" w:rsidRPr="005E41ED">
              <w:rPr>
                <w:sz w:val="24"/>
                <w:szCs w:val="24"/>
              </w:rPr>
              <w:t>echni</w:t>
            </w:r>
            <w:r w:rsidR="000633A3" w:rsidRPr="005E41ED">
              <w:rPr>
                <w:sz w:val="24"/>
                <w:szCs w:val="24"/>
              </w:rPr>
              <w:t>cal background</w:t>
            </w:r>
            <w:r w:rsidR="00737C77" w:rsidRPr="005E41ED">
              <w:rPr>
                <w:sz w:val="24"/>
                <w:szCs w:val="24"/>
              </w:rPr>
              <w:t xml:space="preserve"> </w:t>
            </w:r>
          </w:p>
        </w:tc>
      </w:tr>
      <w:tr w:rsidR="00546CB4" w14:paraId="6054F5D4" w14:textId="77777777" w:rsidTr="008168A2">
        <w:tc>
          <w:tcPr>
            <w:tcW w:w="2263" w:type="dxa"/>
          </w:tcPr>
          <w:p w14:paraId="6054F5D2" w14:textId="77777777" w:rsidR="00546CB4" w:rsidRPr="005E41ED" w:rsidRDefault="00546CB4" w:rsidP="00546CB4">
            <w:pPr>
              <w:jc w:val="right"/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Progression</w:t>
            </w:r>
          </w:p>
        </w:tc>
        <w:tc>
          <w:tcPr>
            <w:tcW w:w="7201" w:type="dxa"/>
          </w:tcPr>
          <w:p w14:paraId="6054F5D3" w14:textId="139C8DA4" w:rsidR="00546CB4" w:rsidRPr="005E41ED" w:rsidRDefault="006810B1" w:rsidP="00737C77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6054F5D6" w14:textId="77777777" w:rsidTr="008168A2">
        <w:tc>
          <w:tcPr>
            <w:tcW w:w="9464" w:type="dxa"/>
            <w:gridSpan w:val="2"/>
            <w:shd w:val="clear" w:color="auto" w:fill="9CC2E5" w:themeFill="accent1" w:themeFillTint="99"/>
          </w:tcPr>
          <w:p w14:paraId="6054F5D5" w14:textId="77777777" w:rsidR="00546CB4" w:rsidRPr="005E41ED" w:rsidRDefault="00546CB4" w:rsidP="003767D3">
            <w:pPr>
              <w:rPr>
                <w:sz w:val="24"/>
                <w:szCs w:val="24"/>
              </w:rPr>
            </w:pPr>
          </w:p>
        </w:tc>
      </w:tr>
      <w:tr w:rsidR="00546CB4" w14:paraId="6054F5D9" w14:textId="77777777" w:rsidTr="008168A2">
        <w:tc>
          <w:tcPr>
            <w:tcW w:w="2263" w:type="dxa"/>
          </w:tcPr>
          <w:p w14:paraId="6054F5D7" w14:textId="72271C47" w:rsidR="00546CB4" w:rsidRPr="005E41ED" w:rsidRDefault="00546CB4" w:rsidP="00546CB4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Learning Outcomes</w:t>
            </w:r>
          </w:p>
        </w:tc>
        <w:tc>
          <w:tcPr>
            <w:tcW w:w="7201" w:type="dxa"/>
          </w:tcPr>
          <w:p w14:paraId="6054F5D8" w14:textId="43EC36CD" w:rsidR="00546CB4" w:rsidRPr="005E41ED" w:rsidRDefault="00735F74" w:rsidP="003767D3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 xml:space="preserve">Upon successful completion of the course </w:t>
            </w:r>
            <w:r w:rsidR="003767D3" w:rsidRPr="005E41ED">
              <w:rPr>
                <w:sz w:val="24"/>
                <w:szCs w:val="24"/>
              </w:rPr>
              <w:t>learners will be able to:</w:t>
            </w:r>
          </w:p>
        </w:tc>
      </w:tr>
      <w:tr w:rsidR="00546CB4" w14:paraId="6054F5DC" w14:textId="77777777" w:rsidTr="008168A2">
        <w:tc>
          <w:tcPr>
            <w:tcW w:w="2263" w:type="dxa"/>
          </w:tcPr>
          <w:p w14:paraId="6054F5DA" w14:textId="77777777" w:rsidR="00546CB4" w:rsidRPr="005E41ED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6054F5DB" w14:textId="41646C3D" w:rsidR="00546CB4" w:rsidRPr="005E41ED" w:rsidRDefault="000643E2" w:rsidP="000643E2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Examine</w:t>
            </w:r>
            <w:r w:rsidR="00672053" w:rsidRPr="005E41ED">
              <w:rPr>
                <w:sz w:val="24"/>
                <w:szCs w:val="24"/>
              </w:rPr>
              <w:t xml:space="preserve"> the basics of fire spread in </w:t>
            </w:r>
            <w:r w:rsidRPr="005E41ED">
              <w:rPr>
                <w:sz w:val="24"/>
                <w:szCs w:val="24"/>
              </w:rPr>
              <w:t>b</w:t>
            </w:r>
            <w:r w:rsidR="00672053" w:rsidRPr="005E41ED">
              <w:rPr>
                <w:sz w:val="24"/>
                <w:szCs w:val="24"/>
              </w:rPr>
              <w:t>uildings</w:t>
            </w:r>
            <w:r w:rsidR="00735F74" w:rsidRPr="005E41ED">
              <w:rPr>
                <w:sz w:val="24"/>
                <w:szCs w:val="24"/>
              </w:rPr>
              <w:t>. D</w:t>
            </w:r>
            <w:r w:rsidRPr="005E41ED">
              <w:rPr>
                <w:sz w:val="24"/>
                <w:szCs w:val="24"/>
              </w:rPr>
              <w:t>etermine how passi</w:t>
            </w:r>
            <w:r w:rsidR="00735F74" w:rsidRPr="005E41ED">
              <w:rPr>
                <w:sz w:val="24"/>
                <w:szCs w:val="24"/>
              </w:rPr>
              <w:t xml:space="preserve">ve fire protection can mitigate, </w:t>
            </w:r>
            <w:proofErr w:type="gramStart"/>
            <w:r w:rsidR="000633A3" w:rsidRPr="005E41ED">
              <w:rPr>
                <w:sz w:val="24"/>
                <w:szCs w:val="24"/>
              </w:rPr>
              <w:t>reduce</w:t>
            </w:r>
            <w:proofErr w:type="gramEnd"/>
            <w:r w:rsidR="000633A3" w:rsidRPr="005E41ED">
              <w:rPr>
                <w:sz w:val="24"/>
                <w:szCs w:val="24"/>
              </w:rPr>
              <w:t xml:space="preserve"> or prevent that spread</w:t>
            </w:r>
          </w:p>
        </w:tc>
      </w:tr>
      <w:tr w:rsidR="00546CB4" w14:paraId="6054F5DF" w14:textId="77777777" w:rsidTr="008168A2">
        <w:tc>
          <w:tcPr>
            <w:tcW w:w="2263" w:type="dxa"/>
          </w:tcPr>
          <w:p w14:paraId="6054F5DD" w14:textId="77777777" w:rsidR="00546CB4" w:rsidRPr="005E41ED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6054F5DE" w14:textId="656B9981" w:rsidR="00546CB4" w:rsidRPr="005E41ED" w:rsidRDefault="000643E2" w:rsidP="003767D3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Distinguish between</w:t>
            </w:r>
            <w:r w:rsidR="00672053" w:rsidRPr="005E41ED">
              <w:rPr>
                <w:sz w:val="24"/>
                <w:szCs w:val="24"/>
              </w:rPr>
              <w:t xml:space="preserve"> the different types of p</w:t>
            </w:r>
            <w:r w:rsidRPr="005E41ED">
              <w:rPr>
                <w:sz w:val="24"/>
                <w:szCs w:val="24"/>
              </w:rPr>
              <w:t>assive fire protection measures</w:t>
            </w:r>
            <w:r w:rsidR="00735F74" w:rsidRPr="005E41ED">
              <w:rPr>
                <w:sz w:val="24"/>
                <w:szCs w:val="24"/>
              </w:rPr>
              <w:t>. C</w:t>
            </w:r>
            <w:r w:rsidRPr="005E41ED">
              <w:rPr>
                <w:sz w:val="24"/>
                <w:szCs w:val="24"/>
              </w:rPr>
              <w:t>ompare and contrast their use and their profic</w:t>
            </w:r>
            <w:r w:rsidR="000633A3" w:rsidRPr="005E41ED">
              <w:rPr>
                <w:sz w:val="24"/>
                <w:szCs w:val="24"/>
              </w:rPr>
              <w:t>iency in preventing fire spread</w:t>
            </w:r>
          </w:p>
        </w:tc>
      </w:tr>
      <w:tr w:rsidR="003767D3" w14:paraId="6054F5E2" w14:textId="77777777" w:rsidTr="008168A2">
        <w:tc>
          <w:tcPr>
            <w:tcW w:w="2263" w:type="dxa"/>
          </w:tcPr>
          <w:p w14:paraId="6054F5E0" w14:textId="77777777" w:rsidR="003767D3" w:rsidRPr="005E41ED" w:rsidRDefault="003767D3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6054F5E1" w14:textId="4808EAAF" w:rsidR="003767D3" w:rsidRPr="005E41ED" w:rsidRDefault="000643E2" w:rsidP="000643E2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 xml:space="preserve">Select and appraise the </w:t>
            </w:r>
            <w:r w:rsidR="00672053" w:rsidRPr="005E41ED">
              <w:rPr>
                <w:sz w:val="24"/>
                <w:szCs w:val="24"/>
              </w:rPr>
              <w:t>specific regulations and standards related to building products</w:t>
            </w:r>
            <w:r w:rsidRPr="005E41ED">
              <w:rPr>
                <w:sz w:val="24"/>
                <w:szCs w:val="24"/>
              </w:rPr>
              <w:t xml:space="preserve"> construction and maintenance of the provisions</w:t>
            </w:r>
            <w:r w:rsidR="00672053" w:rsidRPr="005E41ED">
              <w:rPr>
                <w:sz w:val="24"/>
                <w:szCs w:val="24"/>
              </w:rPr>
              <w:t xml:space="preserve"> for fire protection of the buildings</w:t>
            </w:r>
          </w:p>
        </w:tc>
      </w:tr>
      <w:tr w:rsidR="00546CB4" w14:paraId="6054F5E5" w14:textId="77777777" w:rsidTr="008168A2">
        <w:tc>
          <w:tcPr>
            <w:tcW w:w="2263" w:type="dxa"/>
          </w:tcPr>
          <w:p w14:paraId="6054F5E3" w14:textId="77777777" w:rsidR="00546CB4" w:rsidRPr="005E41ED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6054F5E4" w14:textId="3ABEE6C0" w:rsidR="00546CB4" w:rsidRPr="005E41ED" w:rsidRDefault="000643E2" w:rsidP="005623B8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Compare and contrast</w:t>
            </w:r>
            <w:r w:rsidR="00672053" w:rsidRPr="005E41ED">
              <w:rPr>
                <w:sz w:val="24"/>
                <w:szCs w:val="24"/>
              </w:rPr>
              <w:t xml:space="preserve"> the different types of building products for fire protection of the buildings (</w:t>
            </w:r>
            <w:r w:rsidR="00735F74" w:rsidRPr="005E41ED">
              <w:rPr>
                <w:sz w:val="24"/>
                <w:szCs w:val="24"/>
              </w:rPr>
              <w:t xml:space="preserve">including </w:t>
            </w:r>
            <w:r w:rsidR="00672053" w:rsidRPr="005E41ED">
              <w:rPr>
                <w:sz w:val="24"/>
                <w:szCs w:val="24"/>
              </w:rPr>
              <w:t>products for passive fire protection, fire safety systems and equipment)</w:t>
            </w:r>
          </w:p>
        </w:tc>
      </w:tr>
      <w:tr w:rsidR="00546CB4" w14:paraId="6054F5E8" w14:textId="77777777" w:rsidTr="008168A2">
        <w:tc>
          <w:tcPr>
            <w:tcW w:w="2263" w:type="dxa"/>
          </w:tcPr>
          <w:p w14:paraId="6054F5E6" w14:textId="77777777" w:rsidR="00546CB4" w:rsidRPr="005E41ED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6054F5E7" w14:textId="77777777" w:rsidR="00546CB4" w:rsidRPr="005E41ED" w:rsidRDefault="000643E2" w:rsidP="000643E2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Differentiate between products and appropriately appraise</w:t>
            </w:r>
            <w:r w:rsidR="00672053" w:rsidRPr="005E41ED">
              <w:rPr>
                <w:sz w:val="24"/>
                <w:szCs w:val="24"/>
              </w:rPr>
              <w:t xml:space="preserve"> the requirements for their application, </w:t>
            </w:r>
            <w:proofErr w:type="gramStart"/>
            <w:r w:rsidR="00672053" w:rsidRPr="005E41ED">
              <w:rPr>
                <w:sz w:val="24"/>
                <w:szCs w:val="24"/>
              </w:rPr>
              <w:t>installation</w:t>
            </w:r>
            <w:proofErr w:type="gramEnd"/>
            <w:r w:rsidR="00672053" w:rsidRPr="005E41ED">
              <w:rPr>
                <w:sz w:val="24"/>
                <w:szCs w:val="24"/>
              </w:rPr>
              <w:t xml:space="preserve"> and maintenance</w:t>
            </w:r>
          </w:p>
        </w:tc>
      </w:tr>
      <w:tr w:rsidR="000643E2" w14:paraId="6054F5EB" w14:textId="77777777" w:rsidTr="008168A2">
        <w:tc>
          <w:tcPr>
            <w:tcW w:w="2263" w:type="dxa"/>
          </w:tcPr>
          <w:p w14:paraId="6054F5E9" w14:textId="77777777" w:rsidR="000643E2" w:rsidRPr="005E41ED" w:rsidRDefault="000643E2" w:rsidP="00546CB4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6054F5EA" w14:textId="62590C78" w:rsidR="000643E2" w:rsidRPr="005E41ED" w:rsidRDefault="000643E2" w:rsidP="000643E2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Examine the ways existing buildings can be improved by the retrofitting and mainten</w:t>
            </w:r>
            <w:r w:rsidR="000633A3" w:rsidRPr="005E41ED">
              <w:rPr>
                <w:sz w:val="24"/>
                <w:szCs w:val="24"/>
              </w:rPr>
              <w:t>ance of passive fire protection</w:t>
            </w:r>
          </w:p>
        </w:tc>
      </w:tr>
      <w:tr w:rsidR="00672053" w14:paraId="6054F5ED" w14:textId="77777777" w:rsidTr="008168A2">
        <w:tc>
          <w:tcPr>
            <w:tcW w:w="9464" w:type="dxa"/>
            <w:gridSpan w:val="2"/>
            <w:shd w:val="clear" w:color="auto" w:fill="9CC2E5" w:themeFill="accent1" w:themeFillTint="99"/>
          </w:tcPr>
          <w:p w14:paraId="6054F5EC" w14:textId="77777777" w:rsidR="00672053" w:rsidRPr="005E41ED" w:rsidRDefault="00672053" w:rsidP="003767D3">
            <w:pPr>
              <w:rPr>
                <w:sz w:val="24"/>
                <w:szCs w:val="24"/>
              </w:rPr>
            </w:pPr>
          </w:p>
        </w:tc>
      </w:tr>
      <w:tr w:rsidR="00546CB4" w14:paraId="6054F5F0" w14:textId="77777777" w:rsidTr="008168A2">
        <w:tc>
          <w:tcPr>
            <w:tcW w:w="2263" w:type="dxa"/>
          </w:tcPr>
          <w:p w14:paraId="6054F5EE" w14:textId="77777777" w:rsidR="00546CB4" w:rsidRPr="005E41ED" w:rsidRDefault="00546CB4" w:rsidP="00546CB4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Related Guidelines</w:t>
            </w:r>
          </w:p>
        </w:tc>
        <w:tc>
          <w:tcPr>
            <w:tcW w:w="7201" w:type="dxa"/>
          </w:tcPr>
          <w:p w14:paraId="6054F5EF" w14:textId="77777777" w:rsidR="00546CB4" w:rsidRPr="005E41ED" w:rsidRDefault="00154E3F" w:rsidP="003767D3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None</w:t>
            </w:r>
          </w:p>
        </w:tc>
      </w:tr>
      <w:tr w:rsidR="00546CB4" w14:paraId="6054F5F3" w14:textId="77777777" w:rsidTr="008168A2">
        <w:tc>
          <w:tcPr>
            <w:tcW w:w="2263" w:type="dxa"/>
          </w:tcPr>
          <w:p w14:paraId="6054F5F1" w14:textId="77777777" w:rsidR="00546CB4" w:rsidRPr="005E41ED" w:rsidRDefault="00546CB4" w:rsidP="00546CB4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201" w:type="dxa"/>
          </w:tcPr>
          <w:p w14:paraId="6054F5F2" w14:textId="3A800F5D" w:rsidR="00546CB4" w:rsidRPr="005E41ED" w:rsidRDefault="006810B1" w:rsidP="00284409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A practical and/or wri</w:t>
            </w:r>
            <w:r w:rsidR="005273BE" w:rsidRPr="005E41ED">
              <w:rPr>
                <w:sz w:val="24"/>
                <w:szCs w:val="24"/>
              </w:rPr>
              <w:t>tten assessment</w:t>
            </w:r>
            <w:r w:rsidR="001D4C77" w:rsidRPr="00BB6C03">
              <w:rPr>
                <w:sz w:val="24"/>
                <w:szCs w:val="24"/>
              </w:rPr>
              <w:t xml:space="preserve"> in the area</w:t>
            </w:r>
            <w:r w:rsidR="001D4C77">
              <w:rPr>
                <w:sz w:val="24"/>
                <w:szCs w:val="24"/>
              </w:rPr>
              <w:t xml:space="preserve"> that is</w:t>
            </w:r>
            <w:r w:rsidR="001D4C77" w:rsidRPr="00BB6C03">
              <w:rPr>
                <w:sz w:val="24"/>
                <w:szCs w:val="24"/>
              </w:rPr>
              <w:t xml:space="preserve"> </w:t>
            </w:r>
            <w:r w:rsidR="001D4C77" w:rsidRPr="00CD03C0">
              <w:rPr>
                <w:sz w:val="24"/>
                <w:szCs w:val="24"/>
              </w:rPr>
              <w:t>designed for on</w:t>
            </w:r>
            <w:r w:rsidR="001D4C77">
              <w:rPr>
                <w:sz w:val="24"/>
                <w:szCs w:val="24"/>
              </w:rPr>
              <w:t>e</w:t>
            </w:r>
            <w:r w:rsidR="001D4C77" w:rsidRPr="00CD03C0">
              <w:rPr>
                <w:sz w:val="24"/>
                <w:szCs w:val="24"/>
              </w:rPr>
              <w:t xml:space="preserve"> hour in duration</w:t>
            </w:r>
          </w:p>
        </w:tc>
      </w:tr>
      <w:tr w:rsidR="00546CB4" w14:paraId="6054F5F6" w14:textId="77777777" w:rsidTr="008168A2">
        <w:tc>
          <w:tcPr>
            <w:tcW w:w="2263" w:type="dxa"/>
          </w:tcPr>
          <w:p w14:paraId="6054F5F4" w14:textId="77777777" w:rsidR="00546CB4" w:rsidRPr="005E41ED" w:rsidRDefault="00546CB4" w:rsidP="00546CB4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Qualifications</w:t>
            </w:r>
          </w:p>
        </w:tc>
        <w:tc>
          <w:tcPr>
            <w:tcW w:w="7201" w:type="dxa"/>
          </w:tcPr>
          <w:p w14:paraId="6054F5F5" w14:textId="77777777" w:rsidR="00284409" w:rsidRPr="005E41ED" w:rsidRDefault="005623B8" w:rsidP="00154E3F">
            <w:pPr>
              <w:rPr>
                <w:sz w:val="24"/>
                <w:szCs w:val="24"/>
              </w:rPr>
            </w:pPr>
            <w:r w:rsidRPr="005E41ED">
              <w:rPr>
                <w:sz w:val="24"/>
                <w:szCs w:val="24"/>
              </w:rPr>
              <w:t>Certificate</w:t>
            </w:r>
          </w:p>
        </w:tc>
      </w:tr>
    </w:tbl>
    <w:p w14:paraId="6054F5F7" w14:textId="32527B73" w:rsidR="001A5A84" w:rsidRDefault="001A5A84" w:rsidP="002C3BAF">
      <w:pPr>
        <w:shd w:val="clear" w:color="auto" w:fill="9CC2E5" w:themeFill="accent1" w:themeFillTint="99"/>
        <w:ind w:left="-142" w:firstLine="142"/>
        <w:jc w:val="right"/>
      </w:pPr>
    </w:p>
    <w:sectPr w:rsidR="001A5A84" w:rsidSect="002C3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5E20" w14:textId="77777777" w:rsidR="00CB7270" w:rsidRDefault="00CB7270" w:rsidP="00473160">
      <w:pPr>
        <w:spacing w:after="0" w:line="240" w:lineRule="auto"/>
      </w:pPr>
      <w:r>
        <w:separator/>
      </w:r>
    </w:p>
  </w:endnote>
  <w:endnote w:type="continuationSeparator" w:id="0">
    <w:p w14:paraId="021ECD98" w14:textId="77777777" w:rsidR="00CB7270" w:rsidRDefault="00CB7270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7098" w14:textId="77777777" w:rsidR="000663E1" w:rsidRDefault="000663E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3A21" w14:textId="77777777" w:rsidR="000663E1" w:rsidRDefault="005E41ED" w:rsidP="005E41ED">
    <w:pPr>
      <w:pStyle w:val="Alatunniste"/>
    </w:pPr>
    <w:r>
      <w:t xml:space="preserve">CFPA-E 1.21 Passive Fire Protection – Basics   Fire Protection Systems Group Revision 0 </w:t>
    </w:r>
    <w:r w:rsidR="00C57B1E">
      <w:t xml:space="preserve">Version </w:t>
    </w:r>
    <w:r w:rsidR="00360FF7">
      <w:t>4</w:t>
    </w:r>
    <w:r w:rsidR="00C57B1E">
      <w:t xml:space="preserve"> </w:t>
    </w:r>
  </w:p>
  <w:p w14:paraId="121E420E" w14:textId="0B282738" w:rsidR="005E41ED" w:rsidRDefault="0088673B" w:rsidP="005E41ED">
    <w:pPr>
      <w:pStyle w:val="Alatunniste"/>
    </w:pPr>
    <w:r>
      <w:t>Nov</w:t>
    </w:r>
    <w:r w:rsidR="005E41ED">
      <w:t xml:space="preserve"> 20</w:t>
    </w:r>
    <w:r>
      <w:t>24</w:t>
    </w:r>
  </w:p>
  <w:p w14:paraId="6054F5FF" w14:textId="0E941064" w:rsidR="00473160" w:rsidRPr="005E41ED" w:rsidRDefault="00473160" w:rsidP="005E41E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2066" w14:textId="77777777" w:rsidR="000663E1" w:rsidRDefault="000663E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5B84" w14:textId="77777777" w:rsidR="00CB7270" w:rsidRDefault="00CB7270" w:rsidP="00473160">
      <w:pPr>
        <w:spacing w:after="0" w:line="240" w:lineRule="auto"/>
      </w:pPr>
      <w:r>
        <w:separator/>
      </w:r>
    </w:p>
  </w:footnote>
  <w:footnote w:type="continuationSeparator" w:id="0">
    <w:p w14:paraId="263C70AB" w14:textId="77777777" w:rsidR="00CB7270" w:rsidRDefault="00CB7270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EC0" w14:textId="77777777" w:rsidR="000663E1" w:rsidRDefault="000663E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F5FD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4F602" wp14:editId="6054F603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54F606" w14:textId="32D67BC7" w:rsidR="00A1169F" w:rsidRPr="00033B45" w:rsidRDefault="00033B45" w:rsidP="00033B45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PROTECTION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054F602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" fillcolor="#9cc2e5 [1940]" stroked="f">
              <v:shadow on="t" color="black" opacity="41287f" offset="0,1.5pt"/>
              <v:textbox>
                <w:txbxContent>
                  <w:p w14:paraId="6054F606" w14:textId="32D67BC7" w:rsidR="00A1169F" w:rsidRPr="00033B45" w:rsidRDefault="00033B45" w:rsidP="00033B45">
                    <w:pPr>
                      <w:shd w:val="clear" w:color="auto" w:fill="9CC2E5" w:themeFill="accent1" w:themeFillTint="99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PROTECTION SYSTEMS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054F604" wp14:editId="6054F605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5266204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2B11" w14:textId="77777777" w:rsidR="000663E1" w:rsidRDefault="000663E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633A3"/>
    <w:rsid w:val="000643E2"/>
    <w:rsid w:val="000663E1"/>
    <w:rsid w:val="000B3596"/>
    <w:rsid w:val="00154E3F"/>
    <w:rsid w:val="001A5A84"/>
    <w:rsid w:val="001B03E6"/>
    <w:rsid w:val="001D4C77"/>
    <w:rsid w:val="002535B0"/>
    <w:rsid w:val="00282DA0"/>
    <w:rsid w:val="00282FA9"/>
    <w:rsid w:val="00284409"/>
    <w:rsid w:val="002C3BAF"/>
    <w:rsid w:val="00360FF7"/>
    <w:rsid w:val="003767D3"/>
    <w:rsid w:val="00473160"/>
    <w:rsid w:val="004C17E3"/>
    <w:rsid w:val="004D3DCC"/>
    <w:rsid w:val="005273BE"/>
    <w:rsid w:val="00546CB4"/>
    <w:rsid w:val="005623B8"/>
    <w:rsid w:val="005E41ED"/>
    <w:rsid w:val="00672053"/>
    <w:rsid w:val="006810B1"/>
    <w:rsid w:val="006A5980"/>
    <w:rsid w:val="00735F74"/>
    <w:rsid w:val="00737C77"/>
    <w:rsid w:val="008168A2"/>
    <w:rsid w:val="0088673B"/>
    <w:rsid w:val="00973C8C"/>
    <w:rsid w:val="009C6FEF"/>
    <w:rsid w:val="009E377B"/>
    <w:rsid w:val="00A1169F"/>
    <w:rsid w:val="00A472EA"/>
    <w:rsid w:val="00B8187A"/>
    <w:rsid w:val="00C57B1E"/>
    <w:rsid w:val="00CA773E"/>
    <w:rsid w:val="00CB5564"/>
    <w:rsid w:val="00CB7270"/>
    <w:rsid w:val="00DA32BB"/>
    <w:rsid w:val="00E32E96"/>
    <w:rsid w:val="00E47AC7"/>
    <w:rsid w:val="00F440BF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4F5BE"/>
  <w15:docId w15:val="{ED978D97-12EE-44A9-882F-B7C36E8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35F7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35F7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35F7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35F7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35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94E30-8FAF-4670-82E2-59FEFABECE10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7E27017E-9773-4453-92DE-41ADF18EF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799C8-D5AF-4F01-9E84-B4B3DD1A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3</TotalTime>
  <Pages>1</Pages>
  <Words>193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13</cp:revision>
  <cp:lastPrinted>2019-05-01T09:08:00Z</cp:lastPrinted>
  <dcterms:created xsi:type="dcterms:W3CDTF">2024-11-28T09:42:00Z</dcterms:created>
  <dcterms:modified xsi:type="dcterms:W3CDTF">2024-11-28T15:31:00Z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2838300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