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6.jpg" ContentType="image/jpeg"/>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8BC" w:rsidRPr="00A622FA" w:rsidRDefault="00A748BC" w:rsidP="00A622FA">
      <w:pPr>
        <w:spacing w:line="288" w:lineRule="auto"/>
        <w:ind w:left="-1418" w:right="-851"/>
        <w:jc w:val="center"/>
        <w:rPr>
          <w:rFonts w:ascii="Helvetica" w:hAnsi="Helvetica" w:cs="Helvetica"/>
          <w:sz w:val="60"/>
          <w:szCs w:val="60"/>
        </w:rPr>
      </w:pPr>
    </w:p>
    <w:p w:rsidR="00B9173A" w:rsidRPr="00B9173A" w:rsidRDefault="00B9173A" w:rsidP="00B9173A">
      <w:pPr>
        <w:spacing w:line="288" w:lineRule="auto"/>
        <w:ind w:left="-1418" w:right="-851"/>
        <w:jc w:val="center"/>
        <w:rPr>
          <w:rFonts w:ascii="Helvetica" w:hAnsi="Helvetica" w:cs="Helvetica"/>
          <w:color w:val="0070C0"/>
          <w:sz w:val="60"/>
          <w:szCs w:val="60"/>
        </w:rPr>
      </w:pPr>
      <w:r w:rsidRPr="00B9173A">
        <w:rPr>
          <w:rFonts w:ascii="Helvetica" w:hAnsi="Helvetica" w:cs="Helvetica"/>
          <w:color w:val="0070C0"/>
          <w:sz w:val="60"/>
          <w:szCs w:val="60"/>
        </w:rPr>
        <w:t>Fire safety basics</w:t>
      </w:r>
    </w:p>
    <w:p w:rsidR="00B05C5F" w:rsidRPr="002840DD" w:rsidRDefault="00B9173A" w:rsidP="00B9173A">
      <w:pPr>
        <w:spacing w:line="288" w:lineRule="auto"/>
        <w:ind w:left="-1418" w:right="-851"/>
        <w:jc w:val="center"/>
        <w:rPr>
          <w:rFonts w:ascii="Helvetica" w:hAnsi="Helvetica" w:cs="Helvetica"/>
          <w:color w:val="0070C0"/>
          <w:sz w:val="60"/>
          <w:szCs w:val="60"/>
        </w:rPr>
      </w:pPr>
      <w:proofErr w:type="gramStart"/>
      <w:r w:rsidRPr="00B9173A">
        <w:rPr>
          <w:rFonts w:ascii="Helvetica" w:hAnsi="Helvetica" w:cs="Helvetica"/>
          <w:color w:val="0070C0"/>
          <w:sz w:val="60"/>
          <w:szCs w:val="60"/>
        </w:rPr>
        <w:t>for</w:t>
      </w:r>
      <w:proofErr w:type="gramEnd"/>
      <w:r w:rsidRPr="00B9173A">
        <w:rPr>
          <w:rFonts w:ascii="Helvetica" w:hAnsi="Helvetica" w:cs="Helvetica"/>
          <w:color w:val="0070C0"/>
          <w:sz w:val="60"/>
          <w:szCs w:val="60"/>
        </w:rPr>
        <w:t xml:space="preserve"> hot work operatives</w:t>
      </w:r>
    </w:p>
    <w:p w:rsidR="006122AD" w:rsidRDefault="006122AD" w:rsidP="00B82E29">
      <w:pPr>
        <w:spacing w:line="288" w:lineRule="auto"/>
        <w:ind w:left="-1418" w:right="-851"/>
        <w:jc w:val="center"/>
        <w:rPr>
          <w:rFonts w:ascii="Helvetica" w:hAnsi="Helvetica" w:cs="Helvetica"/>
          <w:b/>
          <w:color w:val="0070C0"/>
          <w:sz w:val="40"/>
          <w:szCs w:val="40"/>
        </w:rPr>
      </w:pPr>
    </w:p>
    <w:p w:rsidR="00B82E29" w:rsidRDefault="00B82E29" w:rsidP="00B82E29">
      <w:pPr>
        <w:spacing w:line="288" w:lineRule="auto"/>
        <w:ind w:left="-1418" w:right="-851"/>
        <w:jc w:val="center"/>
        <w:rPr>
          <w:rFonts w:ascii="Helvetica" w:hAnsi="Helvetica" w:cs="Helvetica"/>
          <w:b/>
          <w:color w:val="0070C0"/>
          <w:sz w:val="40"/>
          <w:szCs w:val="40"/>
        </w:rPr>
      </w:pPr>
      <w:r w:rsidRPr="002840DD">
        <w:rPr>
          <w:rFonts w:ascii="Helvetica" w:hAnsi="Helvetica" w:cs="Helvetica"/>
          <w:b/>
          <w:color w:val="0070C0"/>
          <w:sz w:val="40"/>
          <w:szCs w:val="40"/>
        </w:rPr>
        <w:t xml:space="preserve">CFPA-E Guideline No </w:t>
      </w:r>
      <w:r w:rsidR="00B9173A">
        <w:rPr>
          <w:rFonts w:ascii="Helvetica" w:hAnsi="Helvetica" w:cs="Helvetica"/>
          <w:b/>
          <w:color w:val="0070C0"/>
          <w:sz w:val="40"/>
          <w:szCs w:val="40"/>
        </w:rPr>
        <w:t>12</w:t>
      </w:r>
      <w:r w:rsidRPr="002840DD">
        <w:rPr>
          <w:rFonts w:ascii="Helvetica" w:hAnsi="Helvetica" w:cs="Helvetica"/>
          <w:b/>
          <w:color w:val="0070C0"/>
          <w:sz w:val="40"/>
          <w:szCs w:val="40"/>
        </w:rPr>
        <w:t>:202</w:t>
      </w:r>
      <w:r w:rsidR="006122AD">
        <w:rPr>
          <w:rFonts w:ascii="Helvetica" w:hAnsi="Helvetica" w:cs="Helvetica"/>
          <w:b/>
          <w:color w:val="0070C0"/>
          <w:sz w:val="40"/>
          <w:szCs w:val="40"/>
        </w:rPr>
        <w:t>2</w:t>
      </w:r>
      <w:r w:rsidRPr="002840DD">
        <w:rPr>
          <w:rFonts w:ascii="Helvetica" w:hAnsi="Helvetica" w:cs="Helvetica"/>
          <w:b/>
          <w:color w:val="0070C0"/>
          <w:sz w:val="40"/>
          <w:szCs w:val="40"/>
        </w:rPr>
        <w:t xml:space="preserve"> F</w:t>
      </w:r>
    </w:p>
    <w:p w:rsidR="00B82E29" w:rsidRPr="00B82E29" w:rsidRDefault="00B82E29" w:rsidP="00B82E29">
      <w:pPr>
        <w:spacing w:line="288" w:lineRule="auto"/>
        <w:ind w:left="-1418" w:right="-851"/>
        <w:jc w:val="center"/>
        <w:rPr>
          <w:rFonts w:ascii="Helvetica" w:hAnsi="Helvetica" w:cs="Helvetica"/>
          <w:b/>
          <w:color w:val="0070C0"/>
          <w:sz w:val="40"/>
          <w:szCs w:val="40"/>
        </w:rPr>
      </w:pPr>
    </w:p>
    <w:p w:rsidR="00620E51" w:rsidRDefault="00B82E29" w:rsidP="00F80C25">
      <w:pPr>
        <w:ind w:left="-1418" w:right="-851"/>
        <w:jc w:val="center"/>
        <w:rPr>
          <w:rFonts w:cs="Tahoma"/>
          <w:sz w:val="48"/>
          <w:szCs w:val="48"/>
        </w:rPr>
      </w:pPr>
      <w:r>
        <w:rPr>
          <w:rFonts w:cs="Tahoma"/>
          <w:noProof/>
          <w:sz w:val="48"/>
          <w:szCs w:val="48"/>
          <w:lang w:val="de-DE" w:eastAsia="de-DE"/>
        </w:rPr>
        <mc:AlternateContent>
          <mc:Choice Requires="wps">
            <w:drawing>
              <wp:anchor distT="0" distB="0" distL="114300" distR="114300" simplePos="0" relativeHeight="251658240" behindDoc="0" locked="0" layoutInCell="1" allowOverlap="1">
                <wp:simplePos x="0" y="0"/>
                <wp:positionH relativeFrom="column">
                  <wp:posOffset>-884664</wp:posOffset>
                </wp:positionH>
                <wp:positionV relativeFrom="paragraph">
                  <wp:posOffset>140663</wp:posOffset>
                </wp:positionV>
                <wp:extent cx="7535545" cy="220345"/>
                <wp:effectExtent l="0" t="0" r="8255" b="8255"/>
                <wp:wrapSquare wrapText="bothSides"/>
                <wp:docPr id="37" name="Rectángulo 37"/>
                <wp:cNvGraphicFramePr/>
                <a:graphic xmlns:a="http://schemas.openxmlformats.org/drawingml/2006/main">
                  <a:graphicData uri="http://schemas.microsoft.com/office/word/2010/wordprocessingShape">
                    <wps:wsp>
                      <wps:cNvSpPr/>
                      <wps:spPr>
                        <a:xfrm>
                          <a:off x="0" y="0"/>
                          <a:ext cx="7535545" cy="220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129698" id="Rectángulo 37" o:spid="_x0000_s1026" style="position:absolute;margin-left:-69.65pt;margin-top:11.1pt;width:593.3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" fillcolor="#0070c0" stroked="f" strokeweight="2pt">
                <w10:wrap type="square"/>
              </v:rect>
            </w:pict>
          </mc:Fallback>
        </mc:AlternateContent>
      </w:r>
    </w:p>
    <w:p w:rsidR="006122AD" w:rsidRDefault="001D621E" w:rsidP="006122AD">
      <w:pPr>
        <w:ind w:left="-1418" w:right="-851"/>
        <w:jc w:val="center"/>
        <w:rPr>
          <w:rFonts w:cs="Tahoma"/>
          <w:sz w:val="48"/>
          <w:szCs w:val="48"/>
        </w:rPr>
      </w:pPr>
      <w:r w:rsidRPr="00F20C8E">
        <w:rPr>
          <w:rFonts w:cs="Tahoma"/>
          <w:sz w:val="48"/>
          <w:szCs w:val="48"/>
        </w:rPr>
        <w:drawing>
          <wp:inline distT="0" distB="0" distL="0" distR="0">
            <wp:extent cx="3908176" cy="4411345"/>
            <wp:effectExtent l="0" t="0" r="0" b="8255"/>
            <wp:docPr id="7" name="Grafik 7" descr="C:\Users\Rch\AppData\Local\Microsoft\Windows\INetCache\Content.Word\HotWork guidelin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ch\AppData\Local\Microsoft\Windows\INetCache\Content.Word\HotWork guideline pic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3833" cy="4417730"/>
                    </a:xfrm>
                    <a:prstGeom prst="rect">
                      <a:avLst/>
                    </a:prstGeom>
                    <a:noFill/>
                    <a:ln>
                      <a:noFill/>
                    </a:ln>
                  </pic:spPr>
                </pic:pic>
              </a:graphicData>
            </a:graphic>
          </wp:inline>
        </w:drawing>
      </w:r>
    </w:p>
    <w:p w:rsidR="001D621E" w:rsidRPr="000B1DD6" w:rsidRDefault="001D621E" w:rsidP="006122AD">
      <w:pPr>
        <w:ind w:left="-1418" w:right="-851"/>
        <w:jc w:val="center"/>
        <w:rPr>
          <w:rFonts w:cs="Tahoma"/>
          <w:sz w:val="48"/>
          <w:szCs w:val="48"/>
        </w:rPr>
      </w:pPr>
    </w:p>
    <w:p w:rsidR="0031428E" w:rsidRPr="00A41716" w:rsidRDefault="00F80C25" w:rsidP="00A41716">
      <w:pPr>
        <w:jc w:val="center"/>
        <w:rPr>
          <w:rFonts w:cs="Tahoma"/>
          <w:sz w:val="48"/>
          <w:szCs w:val="48"/>
        </w:rPr>
        <w:sectPr w:rsidR="0031428E" w:rsidRPr="00A41716" w:rsidSect="00620E51">
          <w:headerReference w:type="default" r:id="rId9"/>
          <w:footerReference w:type="default" r:id="rId10"/>
          <w:pgSz w:w="11906" w:h="16838" w:code="9"/>
          <w:pgMar w:top="1276" w:right="851" w:bottom="568" w:left="1418" w:header="851" w:footer="907" w:gutter="0"/>
          <w:cols w:space="708"/>
          <w:titlePg/>
          <w:docGrid w:linePitch="360"/>
        </w:sectPr>
      </w:pPr>
      <w:r>
        <w:rPr>
          <w:rFonts w:cs="Tahoma"/>
          <w:noProof/>
          <w:sz w:val="48"/>
          <w:szCs w:val="48"/>
          <w:lang w:val="de-DE" w:eastAsia="de-DE"/>
        </w:rPr>
        <w:drawing>
          <wp:inline distT="0" distB="0" distL="0" distR="0">
            <wp:extent cx="3314700" cy="76048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fpa.jpg"/>
                    <pic:cNvPicPr/>
                  </pic:nvPicPr>
                  <pic:blipFill>
                    <a:blip r:embed="rId11">
                      <a:extLst>
                        <a:ext uri="{28A0092B-C50C-407E-A947-70E740481C1C}">
                          <a14:useLocalDpi xmlns:a14="http://schemas.microsoft.com/office/drawing/2010/main" val="0"/>
                        </a:ext>
                      </a:extLst>
                    </a:blip>
                    <a:stretch>
                      <a:fillRect/>
                    </a:stretch>
                  </pic:blipFill>
                  <pic:spPr>
                    <a:xfrm>
                      <a:off x="0" y="0"/>
                      <a:ext cx="3375740" cy="774490"/>
                    </a:xfrm>
                    <a:prstGeom prst="rect">
                      <a:avLst/>
                    </a:prstGeom>
                  </pic:spPr>
                </pic:pic>
              </a:graphicData>
            </a:graphic>
          </wp:inline>
        </w:drawing>
      </w:r>
    </w:p>
    <w:p w:rsidR="00A41716" w:rsidRDefault="00A41716" w:rsidP="00DE0E95">
      <w:pPr>
        <w:ind w:right="1982"/>
        <w:jc w:val="both"/>
        <w:rPr>
          <w:b/>
          <w:color w:val="404040" w:themeColor="text1" w:themeTint="BF"/>
          <w:sz w:val="20"/>
          <w:szCs w:val="20"/>
        </w:rPr>
      </w:pPr>
    </w:p>
    <w:p w:rsidR="00A41716" w:rsidRDefault="00A41716" w:rsidP="00A41716">
      <w:pPr>
        <w:ind w:left="1134" w:right="1982"/>
        <w:jc w:val="both"/>
        <w:rPr>
          <w:b/>
          <w:color w:val="404040" w:themeColor="text1" w:themeTint="BF"/>
          <w:sz w:val="20"/>
          <w:szCs w:val="20"/>
        </w:rPr>
      </w:pPr>
    </w:p>
    <w:p w:rsidR="00A41716" w:rsidRDefault="00A41716" w:rsidP="00996233">
      <w:pPr>
        <w:ind w:left="567" w:right="1982"/>
        <w:jc w:val="both"/>
        <w:rPr>
          <w:b/>
          <w:color w:val="404040" w:themeColor="text1" w:themeTint="BF"/>
          <w:sz w:val="20"/>
          <w:szCs w:val="20"/>
        </w:rPr>
      </w:pPr>
      <w:r w:rsidRPr="00A41716">
        <w:rPr>
          <w:b/>
          <w:noProof/>
          <w:color w:val="404040" w:themeColor="text1" w:themeTint="BF"/>
          <w:sz w:val="20"/>
          <w:szCs w:val="20"/>
          <w:lang w:val="de-DE" w:eastAsia="de-DE"/>
        </w:rPr>
        <w:drawing>
          <wp:inline distT="0" distB="0" distL="0" distR="0" wp14:anchorId="1A1022C4" wp14:editId="0CE12A2E">
            <wp:extent cx="5077534" cy="695422"/>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7534" cy="695422"/>
                    </a:xfrm>
                    <a:prstGeom prst="rect">
                      <a:avLst/>
                    </a:prstGeom>
                  </pic:spPr>
                </pic:pic>
              </a:graphicData>
            </a:graphic>
          </wp:inline>
        </w:drawing>
      </w:r>
    </w:p>
    <w:p w:rsidR="00463EB0" w:rsidRPr="00A41716" w:rsidRDefault="00836D5F" w:rsidP="00DD3040">
      <w:pPr>
        <w:ind w:left="1276" w:right="1699"/>
        <w:jc w:val="both"/>
        <w:rPr>
          <w:b/>
          <w:color w:val="404040" w:themeColor="text1" w:themeTint="BF"/>
          <w:sz w:val="20"/>
          <w:szCs w:val="20"/>
        </w:rPr>
      </w:pPr>
      <w:r>
        <w:rPr>
          <w:b/>
          <w:color w:val="404040" w:themeColor="text1" w:themeTint="BF"/>
          <w:sz w:val="20"/>
          <w:szCs w:val="20"/>
        </w:rPr>
        <w:t>The</w:t>
      </w:r>
      <w:r w:rsidR="00463EB0" w:rsidRPr="00A41716">
        <w:rPr>
          <w:b/>
          <w:color w:val="404040" w:themeColor="text1" w:themeTint="BF"/>
          <w:sz w:val="20"/>
          <w:szCs w:val="20"/>
        </w:rPr>
        <w:t xml:space="preserve"> CFPA Europe develops and publishes common guidelines about fire </w:t>
      </w:r>
      <w:r w:rsidR="00A41716" w:rsidRPr="00A41716">
        <w:rPr>
          <w:b/>
          <w:color w:val="404040" w:themeColor="text1" w:themeTint="BF"/>
          <w:sz w:val="20"/>
          <w:szCs w:val="20"/>
        </w:rPr>
        <w:t xml:space="preserve">safety, security, and </w:t>
      </w:r>
      <w:r w:rsidR="00463EB0" w:rsidRPr="00A41716">
        <w:rPr>
          <w:b/>
          <w:color w:val="404040" w:themeColor="text1" w:themeTint="BF"/>
          <w:sz w:val="20"/>
          <w:szCs w:val="20"/>
        </w:rPr>
        <w:t>natural haza</w:t>
      </w:r>
      <w:bookmarkStart w:id="0" w:name="_GoBack"/>
      <w:bookmarkEnd w:id="0"/>
      <w:r w:rsidR="00463EB0" w:rsidRPr="00A41716">
        <w:rPr>
          <w:b/>
          <w:color w:val="404040" w:themeColor="text1" w:themeTint="BF"/>
          <w:sz w:val="20"/>
          <w:szCs w:val="20"/>
        </w:rPr>
        <w:t>rds with the aim to achieve similar interpretation and to give ex</w:t>
      </w:r>
      <w:r w:rsidR="00A41716" w:rsidRPr="00A41716">
        <w:rPr>
          <w:b/>
          <w:color w:val="404040" w:themeColor="text1" w:themeTint="BF"/>
          <w:sz w:val="20"/>
          <w:szCs w:val="20"/>
        </w:rPr>
        <w:t xml:space="preserve">amples of acceptable </w:t>
      </w:r>
      <w:r w:rsidR="00463EB0" w:rsidRPr="00A41716">
        <w:rPr>
          <w:b/>
          <w:color w:val="404040" w:themeColor="text1" w:themeTint="BF"/>
          <w:sz w:val="20"/>
          <w:szCs w:val="20"/>
        </w:rPr>
        <w:t>solutions, concepts, and models. The aim is to facilitate and support fire prote</w:t>
      </w:r>
      <w:r w:rsidR="00A41716" w:rsidRPr="00A41716">
        <w:rPr>
          <w:b/>
          <w:color w:val="404040" w:themeColor="text1" w:themeTint="BF"/>
          <w:sz w:val="20"/>
          <w:szCs w:val="20"/>
        </w:rPr>
        <w:t xml:space="preserve">ction, security, and </w:t>
      </w:r>
      <w:r w:rsidR="00463EB0" w:rsidRPr="00A41716">
        <w:rPr>
          <w:b/>
          <w:color w:val="404040" w:themeColor="text1" w:themeTint="BF"/>
          <w:sz w:val="20"/>
          <w:szCs w:val="20"/>
        </w:rPr>
        <w:t>protection against natural hazards across Europe, and the whole world.</w:t>
      </w:r>
    </w:p>
    <w:p w:rsidR="00463EB0" w:rsidRPr="00A41716" w:rsidRDefault="00463EB0" w:rsidP="00DD3040">
      <w:pPr>
        <w:ind w:left="1276" w:right="1699"/>
        <w:jc w:val="both"/>
        <w:rPr>
          <w:b/>
          <w:color w:val="404040" w:themeColor="text1" w:themeTint="BF"/>
          <w:sz w:val="20"/>
          <w:szCs w:val="20"/>
        </w:rPr>
      </w:pPr>
    </w:p>
    <w:p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Today fire safety, security and protection against natural hazards fo</w:t>
      </w:r>
      <w:r w:rsidR="00A41716" w:rsidRPr="00A41716">
        <w:rPr>
          <w:b/>
          <w:color w:val="404040" w:themeColor="text1" w:themeTint="BF"/>
          <w:sz w:val="20"/>
          <w:szCs w:val="20"/>
        </w:rPr>
        <w:t xml:space="preserve">rm an integral part of a </w:t>
      </w:r>
      <w:r w:rsidRPr="00A41716">
        <w:rPr>
          <w:b/>
          <w:color w:val="404040" w:themeColor="text1" w:themeTint="BF"/>
          <w:sz w:val="20"/>
          <w:szCs w:val="20"/>
        </w:rPr>
        <w:t>modern strategy for survival, sustainability, and competitiveness. Therefore,</w:t>
      </w:r>
      <w:r w:rsidR="00A41716" w:rsidRPr="00A41716">
        <w:rPr>
          <w:b/>
          <w:color w:val="404040" w:themeColor="text1" w:themeTint="BF"/>
          <w:sz w:val="20"/>
          <w:szCs w:val="20"/>
        </w:rPr>
        <w:t xml:space="preserve"> the market imposes </w:t>
      </w:r>
      <w:r w:rsidRPr="00A41716">
        <w:rPr>
          <w:b/>
          <w:color w:val="404040" w:themeColor="text1" w:themeTint="BF"/>
          <w:sz w:val="20"/>
          <w:szCs w:val="20"/>
        </w:rPr>
        <w:t>new demands for quality.</w:t>
      </w:r>
    </w:p>
    <w:p w:rsidR="00463EB0" w:rsidRPr="00A41716" w:rsidRDefault="00463EB0" w:rsidP="00DD3040">
      <w:pPr>
        <w:ind w:left="1276" w:right="1699"/>
        <w:jc w:val="both"/>
        <w:rPr>
          <w:b/>
          <w:color w:val="404040" w:themeColor="text1" w:themeTint="BF"/>
          <w:sz w:val="20"/>
          <w:szCs w:val="20"/>
        </w:rPr>
      </w:pPr>
    </w:p>
    <w:p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These Guidelines </w:t>
      </w:r>
      <w:proofErr w:type="gramStart"/>
      <w:r w:rsidRPr="00A41716">
        <w:rPr>
          <w:b/>
          <w:color w:val="404040" w:themeColor="text1" w:themeTint="BF"/>
          <w:sz w:val="20"/>
          <w:szCs w:val="20"/>
        </w:rPr>
        <w:t>are intended</w:t>
      </w:r>
      <w:proofErr w:type="gramEnd"/>
      <w:r w:rsidRPr="00A41716">
        <w:rPr>
          <w:b/>
          <w:color w:val="404040" w:themeColor="text1" w:themeTint="BF"/>
          <w:sz w:val="20"/>
          <w:szCs w:val="20"/>
        </w:rPr>
        <w:t xml:space="preserve"> for all interested parties and the public. Intereste</w:t>
      </w:r>
      <w:r w:rsidR="00A41716" w:rsidRPr="00A41716">
        <w:rPr>
          <w:b/>
          <w:color w:val="404040" w:themeColor="text1" w:themeTint="BF"/>
          <w:sz w:val="20"/>
          <w:szCs w:val="20"/>
        </w:rPr>
        <w:t xml:space="preserve">d parties includes </w:t>
      </w:r>
      <w:r w:rsidRPr="00A41716">
        <w:rPr>
          <w:b/>
          <w:color w:val="404040" w:themeColor="text1" w:themeTint="BF"/>
          <w:sz w:val="20"/>
          <w:szCs w:val="20"/>
        </w:rPr>
        <w:t>plant owners, insurers, rescue services, consultants, safety compani</w:t>
      </w:r>
      <w:r w:rsidR="00A41716" w:rsidRPr="00A41716">
        <w:rPr>
          <w:b/>
          <w:color w:val="404040" w:themeColor="text1" w:themeTint="BF"/>
          <w:sz w:val="20"/>
          <w:szCs w:val="20"/>
        </w:rPr>
        <w:t xml:space="preserve">es and the like so that, in the </w:t>
      </w:r>
      <w:r w:rsidRPr="00A41716">
        <w:rPr>
          <w:b/>
          <w:color w:val="404040" w:themeColor="text1" w:themeTint="BF"/>
          <w:sz w:val="20"/>
          <w:szCs w:val="20"/>
        </w:rPr>
        <w:t>course of their work, they may be able to help manage risk in society.</w:t>
      </w:r>
    </w:p>
    <w:p w:rsidR="00463EB0" w:rsidRPr="00A41716" w:rsidRDefault="00463EB0" w:rsidP="00DD3040">
      <w:pPr>
        <w:ind w:left="1276" w:right="1699"/>
        <w:jc w:val="both"/>
        <w:rPr>
          <w:b/>
          <w:color w:val="404040" w:themeColor="text1" w:themeTint="BF"/>
          <w:sz w:val="20"/>
          <w:szCs w:val="20"/>
        </w:rPr>
      </w:pPr>
    </w:p>
    <w:p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 Guidelines reflect best practice developed by the national mem</w:t>
      </w:r>
      <w:r w:rsidR="00A41716">
        <w:rPr>
          <w:b/>
          <w:color w:val="404040" w:themeColor="text1" w:themeTint="BF"/>
          <w:sz w:val="20"/>
          <w:szCs w:val="20"/>
        </w:rPr>
        <w:t xml:space="preserve">bers of CFPA Europe. Where </w:t>
      </w:r>
      <w:r w:rsidRPr="00A41716">
        <w:rPr>
          <w:b/>
          <w:color w:val="404040" w:themeColor="text1" w:themeTint="BF"/>
          <w:sz w:val="20"/>
          <w:szCs w:val="20"/>
        </w:rPr>
        <w:t>these Guidelines and national requirements conflict, national requirements shall apply.</w:t>
      </w:r>
    </w:p>
    <w:p w:rsidR="00463EB0" w:rsidRPr="00A41716" w:rsidRDefault="00463EB0" w:rsidP="00DD3040">
      <w:pPr>
        <w:ind w:left="1276" w:right="1699"/>
        <w:jc w:val="both"/>
        <w:rPr>
          <w:b/>
          <w:color w:val="404040" w:themeColor="text1" w:themeTint="BF"/>
          <w:sz w:val="20"/>
          <w:szCs w:val="20"/>
        </w:rPr>
      </w:pPr>
    </w:p>
    <w:p w:rsidR="001A09E7"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This Guideline </w:t>
      </w:r>
      <w:proofErr w:type="gramStart"/>
      <w:r w:rsidRPr="00A41716">
        <w:rPr>
          <w:b/>
          <w:color w:val="404040" w:themeColor="text1" w:themeTint="BF"/>
          <w:sz w:val="20"/>
          <w:szCs w:val="20"/>
        </w:rPr>
        <w:t>has been compiled</w:t>
      </w:r>
      <w:proofErr w:type="gramEnd"/>
      <w:r w:rsidRPr="00A41716">
        <w:rPr>
          <w:b/>
          <w:color w:val="404040" w:themeColor="text1" w:themeTint="BF"/>
          <w:sz w:val="20"/>
          <w:szCs w:val="20"/>
        </w:rPr>
        <w:t xml:space="preserve"> by the Guidelines Commission and is adopted by the members of CFPA Europe.</w:t>
      </w:r>
    </w:p>
    <w:p w:rsidR="00463EB0" w:rsidRPr="00A41716" w:rsidRDefault="00463EB0" w:rsidP="00DD3040">
      <w:pPr>
        <w:ind w:left="1276" w:right="1699"/>
        <w:jc w:val="both"/>
        <w:rPr>
          <w:b/>
          <w:color w:val="404040" w:themeColor="text1" w:themeTint="BF"/>
          <w:sz w:val="20"/>
          <w:szCs w:val="20"/>
        </w:rPr>
      </w:pPr>
    </w:p>
    <w:p w:rsidR="001A09E7" w:rsidRPr="00DE0E95"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More information: </w:t>
      </w:r>
      <w:hyperlink r:id="rId13" w:history="1">
        <w:r w:rsidRPr="00A41716">
          <w:rPr>
            <w:rStyle w:val="Hyperlink"/>
            <w:b/>
            <w:color w:val="365F91" w:themeColor="accent1" w:themeShade="BF"/>
            <w:sz w:val="20"/>
            <w:szCs w:val="20"/>
            <w:u w:val="none"/>
          </w:rPr>
          <w:t>www.cfpa-e.eu</w:t>
        </w:r>
      </w:hyperlink>
    </w:p>
    <w:p w:rsidR="00DE0E95" w:rsidRDefault="00836D5F" w:rsidP="00996233">
      <w:pPr>
        <w:ind w:left="709" w:hanging="142"/>
      </w:pPr>
      <w:r>
        <w:rPr>
          <w:noProof/>
          <w:lang w:val="de-DE" w:eastAsia="de-DE"/>
        </w:rPr>
        <w:drawing>
          <wp:inline distT="0" distB="0" distL="0" distR="0">
            <wp:extent cx="5106035" cy="706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035" cy="706120"/>
                    </a:xfrm>
                    <a:prstGeom prst="rect">
                      <a:avLst/>
                    </a:prstGeom>
                    <a:noFill/>
                    <a:ln>
                      <a:noFill/>
                    </a:ln>
                  </pic:spPr>
                </pic:pic>
              </a:graphicData>
            </a:graphic>
          </wp:inline>
        </w:drawing>
      </w:r>
    </w:p>
    <w:p w:rsidR="001A09E7" w:rsidRDefault="001A09E7" w:rsidP="00F00834"/>
    <w:p w:rsidR="0031428E" w:rsidRPr="000B1DD6" w:rsidRDefault="0031428E" w:rsidP="0051402B">
      <w:pPr>
        <w:rPr>
          <w:rFonts w:cs="Tahoma"/>
          <w:szCs w:val="22"/>
        </w:rPr>
      </w:pPr>
    </w:p>
    <w:p w:rsidR="00DE0E95" w:rsidRDefault="00DE0E95" w:rsidP="00223B2D">
      <w:pPr>
        <w:tabs>
          <w:tab w:val="left" w:pos="5580"/>
        </w:tabs>
        <w:rPr>
          <w:lang w:val="en-US" w:eastAsia="da-DK"/>
        </w:rPr>
      </w:pPr>
    </w:p>
    <w:p w:rsidR="00DE0E95" w:rsidRDefault="00DE0E95" w:rsidP="00223B2D">
      <w:pPr>
        <w:tabs>
          <w:tab w:val="left" w:pos="5580"/>
        </w:tabs>
        <w:rPr>
          <w:lang w:val="en-US" w:eastAsia="da-DK"/>
        </w:rPr>
      </w:pPr>
    </w:p>
    <w:p w:rsidR="00DE0E95" w:rsidRDefault="00DE0E95" w:rsidP="00223B2D">
      <w:pPr>
        <w:tabs>
          <w:tab w:val="left" w:pos="5580"/>
        </w:tabs>
        <w:rPr>
          <w:lang w:val="en-US" w:eastAsia="da-DK"/>
        </w:rPr>
      </w:pPr>
    </w:p>
    <w:p w:rsidR="0031428E" w:rsidRPr="00223B2D" w:rsidRDefault="001A09E7" w:rsidP="00996233">
      <w:pPr>
        <w:tabs>
          <w:tab w:val="left" w:pos="6237"/>
        </w:tabs>
        <w:ind w:left="567"/>
        <w:rPr>
          <w:lang w:val="en-US" w:eastAsia="da-DK"/>
        </w:rPr>
      </w:pPr>
      <w:r>
        <w:rPr>
          <w:lang w:val="en-US" w:eastAsia="da-DK"/>
        </w:rPr>
        <w:t>Copenhagen,</w:t>
      </w:r>
      <w:r w:rsidR="004C5941">
        <w:rPr>
          <w:lang w:val="en-US" w:eastAsia="da-DK"/>
        </w:rPr>
        <w:t xml:space="preserve"> </w:t>
      </w:r>
      <w:r w:rsidR="0041099F">
        <w:rPr>
          <w:lang w:val="en-US" w:eastAsia="da-DK"/>
        </w:rPr>
        <w:t>January</w:t>
      </w:r>
      <w:r>
        <w:rPr>
          <w:lang w:val="en-US" w:eastAsia="da-DK"/>
        </w:rPr>
        <w:t xml:space="preserve"> 202</w:t>
      </w:r>
      <w:r w:rsidR="0041099F">
        <w:rPr>
          <w:lang w:val="en-US" w:eastAsia="da-DK"/>
        </w:rPr>
        <w:t>3</w:t>
      </w:r>
      <w:r w:rsidR="0031428E" w:rsidRPr="00223B2D">
        <w:rPr>
          <w:lang w:val="en-US" w:eastAsia="da-DK"/>
        </w:rPr>
        <w:tab/>
      </w:r>
      <w:r>
        <w:rPr>
          <w:lang w:val="en-US" w:eastAsia="da-DK"/>
        </w:rPr>
        <w:t>Cologne,</w:t>
      </w:r>
      <w:r w:rsidR="00B9173A">
        <w:rPr>
          <w:lang w:val="en-US" w:eastAsia="da-DK"/>
        </w:rPr>
        <w:t xml:space="preserve"> </w:t>
      </w:r>
      <w:r w:rsidR="0041099F">
        <w:rPr>
          <w:lang w:val="en-US" w:eastAsia="da-DK"/>
        </w:rPr>
        <w:t>January</w:t>
      </w:r>
      <w:r w:rsidR="004C5941">
        <w:rPr>
          <w:lang w:val="en-US" w:eastAsia="da-DK"/>
        </w:rPr>
        <w:t xml:space="preserve"> </w:t>
      </w:r>
      <w:r w:rsidR="0031428E" w:rsidRPr="00223B2D">
        <w:rPr>
          <w:lang w:val="en-US" w:eastAsia="da-DK"/>
        </w:rPr>
        <w:t>20</w:t>
      </w:r>
      <w:r>
        <w:rPr>
          <w:lang w:val="en-US" w:eastAsia="da-DK"/>
        </w:rPr>
        <w:t>2</w:t>
      </w:r>
      <w:r w:rsidR="0041099F">
        <w:rPr>
          <w:lang w:val="en-US" w:eastAsia="da-DK"/>
        </w:rPr>
        <w:t>3</w:t>
      </w:r>
      <w:r w:rsidR="0031428E" w:rsidRPr="00223B2D">
        <w:rPr>
          <w:lang w:val="en-US" w:eastAsia="da-DK"/>
        </w:rPr>
        <w:br/>
        <w:t>CFPA Europe</w:t>
      </w:r>
      <w:r w:rsidR="0031428E" w:rsidRPr="00223B2D">
        <w:rPr>
          <w:lang w:val="en-US" w:eastAsia="da-DK"/>
        </w:rPr>
        <w:tab/>
        <w:t>Guidelines Commission</w:t>
      </w:r>
    </w:p>
    <w:p w:rsidR="0031428E" w:rsidRPr="00223B2D" w:rsidRDefault="0031428E" w:rsidP="00360B94">
      <w:pPr>
        <w:tabs>
          <w:tab w:val="left" w:pos="5580"/>
        </w:tabs>
        <w:rPr>
          <w:lang w:val="en-US" w:eastAsia="da-DK"/>
        </w:rPr>
      </w:pPr>
    </w:p>
    <w:p w:rsidR="0031428E" w:rsidRPr="00223B2D" w:rsidRDefault="0031428E" w:rsidP="00996233">
      <w:pPr>
        <w:tabs>
          <w:tab w:val="left" w:pos="6237"/>
        </w:tabs>
        <w:ind w:left="567"/>
        <w:rPr>
          <w:rFonts w:cs="Tahoma"/>
          <w:szCs w:val="22"/>
          <w:lang w:val="da-DK" w:eastAsia="da-DK"/>
        </w:rPr>
      </w:pPr>
      <w:r w:rsidRPr="00223B2D">
        <w:rPr>
          <w:lang w:val="en-US" w:eastAsia="da-DK"/>
        </w:rPr>
        <w:t>Jesper Ditlev</w:t>
      </w:r>
      <w:r w:rsidRPr="00223B2D">
        <w:rPr>
          <w:lang w:val="en-US" w:eastAsia="da-DK"/>
        </w:rPr>
        <w:tab/>
      </w:r>
      <w:r w:rsidR="001A09E7">
        <w:rPr>
          <w:lang w:val="en-US" w:eastAsia="da-DK"/>
        </w:rPr>
        <w:t>Hardy Rusch</w:t>
      </w:r>
      <w:r w:rsidRPr="00223B2D">
        <w:rPr>
          <w:lang w:val="en-US" w:eastAsia="da-DK"/>
        </w:rPr>
        <w:br/>
        <w:t>Chairman</w:t>
      </w:r>
      <w:r w:rsidRPr="00223B2D">
        <w:rPr>
          <w:lang w:val="en-US" w:eastAsia="da-DK"/>
        </w:rPr>
        <w:tab/>
        <w:t>Chairman</w:t>
      </w:r>
    </w:p>
    <w:p w:rsidR="0031428E" w:rsidRDefault="0031428E" w:rsidP="009E26D1">
      <w:pPr>
        <w:tabs>
          <w:tab w:val="left" w:pos="5400"/>
        </w:tabs>
      </w:pPr>
    </w:p>
    <w:p w:rsidR="001A09E7" w:rsidRDefault="001A09E7" w:rsidP="009E26D1">
      <w:pPr>
        <w:tabs>
          <w:tab w:val="left" w:pos="5400"/>
        </w:tabs>
      </w:pPr>
    </w:p>
    <w:p w:rsidR="001A09E7" w:rsidRPr="000B1DD6" w:rsidRDefault="001A09E7" w:rsidP="009E26D1">
      <w:pPr>
        <w:tabs>
          <w:tab w:val="left" w:pos="5400"/>
        </w:tabs>
      </w:pPr>
    </w:p>
    <w:p w:rsidR="0031428E" w:rsidRPr="000B1DD6" w:rsidRDefault="0031428E" w:rsidP="009E26D1">
      <w:pPr>
        <w:tabs>
          <w:tab w:val="left" w:pos="5400"/>
        </w:tabs>
      </w:pPr>
    </w:p>
    <w:p w:rsidR="0031428E" w:rsidRPr="000B1DD6" w:rsidRDefault="00D5204B" w:rsidP="001B4ED9">
      <w:pPr>
        <w:tabs>
          <w:tab w:val="left" w:pos="5400"/>
        </w:tabs>
        <w:ind w:right="990"/>
        <w:jc w:val="right"/>
      </w:pPr>
      <w:r>
        <w:rPr>
          <w:noProof/>
          <w:lang w:val="de-DE" w:eastAsia="de-DE"/>
        </w:rPr>
        <w:drawing>
          <wp:inline distT="0" distB="0" distL="0" distR="0">
            <wp:extent cx="188912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125" cy="276225"/>
                    </a:xfrm>
                    <a:prstGeom prst="rect">
                      <a:avLst/>
                    </a:prstGeom>
                    <a:noFill/>
                    <a:ln>
                      <a:noFill/>
                    </a:ln>
                  </pic:spPr>
                </pic:pic>
              </a:graphicData>
            </a:graphic>
          </wp:inline>
        </w:drawing>
      </w:r>
      <w:r w:rsidR="0031428E" w:rsidRPr="000B1DD6">
        <w:br w:type="page"/>
      </w:r>
    </w:p>
    <w:p w:rsidR="0031428E" w:rsidRPr="00F3362F" w:rsidRDefault="0031428E" w:rsidP="00EF4442">
      <w:pPr>
        <w:tabs>
          <w:tab w:val="left" w:pos="5400"/>
        </w:tabs>
        <w:rPr>
          <w:rFonts w:cs="Tahoma"/>
          <w:b/>
        </w:rPr>
      </w:pPr>
      <w:r w:rsidRPr="00F3362F">
        <w:rPr>
          <w:rFonts w:cs="Tahoma"/>
          <w:b/>
        </w:rPr>
        <w:lastRenderedPageBreak/>
        <w:t>Contents</w:t>
      </w:r>
    </w:p>
    <w:p w:rsidR="0031428E" w:rsidRPr="000B1DD6" w:rsidRDefault="0031428E" w:rsidP="009E26D1">
      <w:pPr>
        <w:tabs>
          <w:tab w:val="left" w:pos="5400"/>
        </w:tabs>
      </w:pPr>
    </w:p>
    <w:bookmarkStart w:id="1" w:name="_Toc205346643"/>
    <w:p w:rsidR="008857F4" w:rsidRDefault="0031428E">
      <w:pPr>
        <w:pStyle w:val="Verzeichnis1"/>
        <w:tabs>
          <w:tab w:val="left" w:pos="440"/>
          <w:tab w:val="right" w:leader="dot" w:pos="9627"/>
        </w:tabs>
        <w:rPr>
          <w:rFonts w:asciiTheme="minorHAnsi" w:eastAsiaTheme="minorEastAsia" w:hAnsiTheme="minorHAnsi" w:cstheme="minorBidi"/>
          <w:noProof/>
          <w:szCs w:val="22"/>
          <w:lang w:val="de-DE" w:eastAsia="de-DE"/>
        </w:rPr>
      </w:pPr>
      <w:r>
        <w:fldChar w:fldCharType="begin"/>
      </w:r>
      <w:r>
        <w:instrText xml:space="preserve"> TOC \o "1-4" \h \z \u </w:instrText>
      </w:r>
      <w:r>
        <w:fldChar w:fldCharType="separate"/>
      </w:r>
      <w:hyperlink w:anchor="_Toc116551020" w:history="1">
        <w:r w:rsidR="008857F4" w:rsidRPr="009B1150">
          <w:rPr>
            <w:rStyle w:val="Hyperlink"/>
            <w:noProof/>
          </w:rPr>
          <w:t>1</w:t>
        </w:r>
        <w:r w:rsidR="008857F4">
          <w:rPr>
            <w:rFonts w:asciiTheme="minorHAnsi" w:eastAsiaTheme="minorEastAsia" w:hAnsiTheme="minorHAnsi" w:cstheme="minorBidi"/>
            <w:noProof/>
            <w:szCs w:val="22"/>
            <w:lang w:val="de-DE" w:eastAsia="de-DE"/>
          </w:rPr>
          <w:tab/>
        </w:r>
        <w:r w:rsidR="008857F4" w:rsidRPr="009B1150">
          <w:rPr>
            <w:rStyle w:val="Hyperlink"/>
            <w:noProof/>
          </w:rPr>
          <w:t>Introduction</w:t>
        </w:r>
        <w:r w:rsidR="008857F4">
          <w:rPr>
            <w:noProof/>
            <w:webHidden/>
          </w:rPr>
          <w:tab/>
        </w:r>
        <w:r w:rsidR="008857F4">
          <w:rPr>
            <w:noProof/>
            <w:webHidden/>
          </w:rPr>
          <w:fldChar w:fldCharType="begin"/>
        </w:r>
        <w:r w:rsidR="008857F4">
          <w:rPr>
            <w:noProof/>
            <w:webHidden/>
          </w:rPr>
          <w:instrText xml:space="preserve"> PAGEREF _Toc116551020 \h </w:instrText>
        </w:r>
        <w:r w:rsidR="008857F4">
          <w:rPr>
            <w:noProof/>
            <w:webHidden/>
          </w:rPr>
        </w:r>
        <w:r w:rsidR="008857F4">
          <w:rPr>
            <w:noProof/>
            <w:webHidden/>
          </w:rPr>
          <w:fldChar w:fldCharType="separate"/>
        </w:r>
        <w:r w:rsidR="008857F4">
          <w:rPr>
            <w:noProof/>
            <w:webHidden/>
          </w:rPr>
          <w:t>4</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21" w:history="1">
        <w:r w:rsidR="008857F4" w:rsidRPr="009B1150">
          <w:rPr>
            <w:rStyle w:val="Hyperlink"/>
            <w:noProof/>
          </w:rPr>
          <w:t>2</w:t>
        </w:r>
        <w:r w:rsidR="008857F4">
          <w:rPr>
            <w:rFonts w:asciiTheme="minorHAnsi" w:eastAsiaTheme="minorEastAsia" w:hAnsiTheme="minorHAnsi" w:cstheme="minorBidi"/>
            <w:noProof/>
            <w:szCs w:val="22"/>
            <w:lang w:val="de-DE" w:eastAsia="de-DE"/>
          </w:rPr>
          <w:tab/>
        </w:r>
        <w:r w:rsidR="008857F4" w:rsidRPr="009B1150">
          <w:rPr>
            <w:rStyle w:val="Hyperlink"/>
            <w:noProof/>
          </w:rPr>
          <w:t>Scope</w:t>
        </w:r>
        <w:r w:rsidR="008857F4">
          <w:rPr>
            <w:noProof/>
            <w:webHidden/>
          </w:rPr>
          <w:tab/>
        </w:r>
        <w:r w:rsidR="008857F4">
          <w:rPr>
            <w:noProof/>
            <w:webHidden/>
          </w:rPr>
          <w:fldChar w:fldCharType="begin"/>
        </w:r>
        <w:r w:rsidR="008857F4">
          <w:rPr>
            <w:noProof/>
            <w:webHidden/>
          </w:rPr>
          <w:instrText xml:space="preserve"> PAGEREF _Toc116551021 \h </w:instrText>
        </w:r>
        <w:r w:rsidR="008857F4">
          <w:rPr>
            <w:noProof/>
            <w:webHidden/>
          </w:rPr>
        </w:r>
        <w:r w:rsidR="008857F4">
          <w:rPr>
            <w:noProof/>
            <w:webHidden/>
          </w:rPr>
          <w:fldChar w:fldCharType="separate"/>
        </w:r>
        <w:r w:rsidR="008857F4">
          <w:rPr>
            <w:noProof/>
            <w:webHidden/>
          </w:rPr>
          <w:t>4</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22" w:history="1">
        <w:r w:rsidR="008857F4" w:rsidRPr="009B1150">
          <w:rPr>
            <w:rStyle w:val="Hyperlink"/>
            <w:noProof/>
          </w:rPr>
          <w:t>3</w:t>
        </w:r>
        <w:r w:rsidR="008857F4">
          <w:rPr>
            <w:rFonts w:asciiTheme="minorHAnsi" w:eastAsiaTheme="minorEastAsia" w:hAnsiTheme="minorHAnsi" w:cstheme="minorBidi"/>
            <w:noProof/>
            <w:szCs w:val="22"/>
            <w:lang w:val="de-DE" w:eastAsia="de-DE"/>
          </w:rPr>
          <w:tab/>
        </w:r>
        <w:r w:rsidR="008857F4" w:rsidRPr="009B1150">
          <w:rPr>
            <w:rStyle w:val="Hyperlink"/>
            <w:noProof/>
          </w:rPr>
          <w:t>Definitions</w:t>
        </w:r>
        <w:r w:rsidR="008857F4">
          <w:rPr>
            <w:noProof/>
            <w:webHidden/>
          </w:rPr>
          <w:tab/>
        </w:r>
        <w:r w:rsidR="008857F4">
          <w:rPr>
            <w:noProof/>
            <w:webHidden/>
          </w:rPr>
          <w:fldChar w:fldCharType="begin"/>
        </w:r>
        <w:r w:rsidR="008857F4">
          <w:rPr>
            <w:noProof/>
            <w:webHidden/>
          </w:rPr>
          <w:instrText xml:space="preserve"> PAGEREF _Toc116551022 \h </w:instrText>
        </w:r>
        <w:r w:rsidR="008857F4">
          <w:rPr>
            <w:noProof/>
            <w:webHidden/>
          </w:rPr>
        </w:r>
        <w:r w:rsidR="008857F4">
          <w:rPr>
            <w:noProof/>
            <w:webHidden/>
          </w:rPr>
          <w:fldChar w:fldCharType="separate"/>
        </w:r>
        <w:r w:rsidR="008857F4">
          <w:rPr>
            <w:noProof/>
            <w:webHidden/>
          </w:rPr>
          <w:t>4</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23" w:history="1">
        <w:r w:rsidR="008857F4" w:rsidRPr="009B1150">
          <w:rPr>
            <w:rStyle w:val="Hyperlink"/>
            <w:noProof/>
          </w:rPr>
          <w:t>4</w:t>
        </w:r>
        <w:r w:rsidR="008857F4">
          <w:rPr>
            <w:rFonts w:asciiTheme="minorHAnsi" w:eastAsiaTheme="minorEastAsia" w:hAnsiTheme="minorHAnsi" w:cstheme="minorBidi"/>
            <w:noProof/>
            <w:szCs w:val="22"/>
            <w:lang w:val="de-DE" w:eastAsia="de-DE"/>
          </w:rPr>
          <w:tab/>
        </w:r>
        <w:r w:rsidR="008857F4" w:rsidRPr="009B1150">
          <w:rPr>
            <w:rStyle w:val="Hyperlink"/>
            <w:noProof/>
          </w:rPr>
          <w:t>Alternative working methods</w:t>
        </w:r>
        <w:r w:rsidR="008857F4">
          <w:rPr>
            <w:noProof/>
            <w:webHidden/>
          </w:rPr>
          <w:tab/>
        </w:r>
        <w:r w:rsidR="008857F4">
          <w:rPr>
            <w:noProof/>
            <w:webHidden/>
          </w:rPr>
          <w:fldChar w:fldCharType="begin"/>
        </w:r>
        <w:r w:rsidR="008857F4">
          <w:rPr>
            <w:noProof/>
            <w:webHidden/>
          </w:rPr>
          <w:instrText xml:space="preserve"> PAGEREF _Toc116551023 \h </w:instrText>
        </w:r>
        <w:r w:rsidR="008857F4">
          <w:rPr>
            <w:noProof/>
            <w:webHidden/>
          </w:rPr>
        </w:r>
        <w:r w:rsidR="008857F4">
          <w:rPr>
            <w:noProof/>
            <w:webHidden/>
          </w:rPr>
          <w:fldChar w:fldCharType="separate"/>
        </w:r>
        <w:r w:rsidR="008857F4">
          <w:rPr>
            <w:noProof/>
            <w:webHidden/>
          </w:rPr>
          <w:t>5</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24" w:history="1">
        <w:r w:rsidR="008857F4" w:rsidRPr="009B1150">
          <w:rPr>
            <w:rStyle w:val="Hyperlink"/>
            <w:noProof/>
          </w:rPr>
          <w:t>5</w:t>
        </w:r>
        <w:r w:rsidR="008857F4">
          <w:rPr>
            <w:rFonts w:asciiTheme="minorHAnsi" w:eastAsiaTheme="minorEastAsia" w:hAnsiTheme="minorHAnsi" w:cstheme="minorBidi"/>
            <w:noProof/>
            <w:szCs w:val="22"/>
            <w:lang w:val="de-DE" w:eastAsia="de-DE"/>
          </w:rPr>
          <w:tab/>
        </w:r>
        <w:r w:rsidR="008857F4" w:rsidRPr="009B1150">
          <w:rPr>
            <w:rStyle w:val="Hyperlink"/>
            <w:noProof/>
          </w:rPr>
          <w:t>Hot work plan</w:t>
        </w:r>
        <w:r w:rsidR="008857F4">
          <w:rPr>
            <w:noProof/>
            <w:webHidden/>
          </w:rPr>
          <w:tab/>
        </w:r>
        <w:r w:rsidR="008857F4">
          <w:rPr>
            <w:noProof/>
            <w:webHidden/>
          </w:rPr>
          <w:fldChar w:fldCharType="begin"/>
        </w:r>
        <w:r w:rsidR="008857F4">
          <w:rPr>
            <w:noProof/>
            <w:webHidden/>
          </w:rPr>
          <w:instrText xml:space="preserve"> PAGEREF _Toc116551024 \h </w:instrText>
        </w:r>
        <w:r w:rsidR="008857F4">
          <w:rPr>
            <w:noProof/>
            <w:webHidden/>
          </w:rPr>
        </w:r>
        <w:r w:rsidR="008857F4">
          <w:rPr>
            <w:noProof/>
            <w:webHidden/>
          </w:rPr>
          <w:fldChar w:fldCharType="separate"/>
        </w:r>
        <w:r w:rsidR="008857F4">
          <w:rPr>
            <w:noProof/>
            <w:webHidden/>
          </w:rPr>
          <w:t>5</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25" w:history="1">
        <w:r w:rsidR="008857F4" w:rsidRPr="009B1150">
          <w:rPr>
            <w:rStyle w:val="Hyperlink"/>
            <w:noProof/>
          </w:rPr>
          <w:t>6</w:t>
        </w:r>
        <w:r w:rsidR="008857F4">
          <w:rPr>
            <w:rFonts w:asciiTheme="minorHAnsi" w:eastAsiaTheme="minorEastAsia" w:hAnsiTheme="minorHAnsi" w:cstheme="minorBidi"/>
            <w:noProof/>
            <w:szCs w:val="22"/>
            <w:lang w:val="de-DE" w:eastAsia="de-DE"/>
          </w:rPr>
          <w:tab/>
        </w:r>
        <w:r w:rsidR="008857F4" w:rsidRPr="009B1150">
          <w:rPr>
            <w:rStyle w:val="Hyperlink"/>
            <w:noProof/>
          </w:rPr>
          <w:t>Hot work</w:t>
        </w:r>
        <w:r w:rsidR="008857F4">
          <w:rPr>
            <w:noProof/>
            <w:webHidden/>
          </w:rPr>
          <w:tab/>
        </w:r>
        <w:r w:rsidR="008857F4">
          <w:rPr>
            <w:noProof/>
            <w:webHidden/>
          </w:rPr>
          <w:fldChar w:fldCharType="begin"/>
        </w:r>
        <w:r w:rsidR="008857F4">
          <w:rPr>
            <w:noProof/>
            <w:webHidden/>
          </w:rPr>
          <w:instrText xml:space="preserve"> PAGEREF _Toc116551025 \h </w:instrText>
        </w:r>
        <w:r w:rsidR="008857F4">
          <w:rPr>
            <w:noProof/>
            <w:webHidden/>
          </w:rPr>
        </w:r>
        <w:r w:rsidR="008857F4">
          <w:rPr>
            <w:noProof/>
            <w:webHidden/>
          </w:rPr>
          <w:fldChar w:fldCharType="separate"/>
        </w:r>
        <w:r w:rsidR="008857F4">
          <w:rPr>
            <w:noProof/>
            <w:webHidden/>
          </w:rPr>
          <w:t>6</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26" w:history="1">
        <w:r w:rsidR="008857F4" w:rsidRPr="009B1150">
          <w:rPr>
            <w:rStyle w:val="Hyperlink"/>
            <w:noProof/>
          </w:rPr>
          <w:t>6.1</w:t>
        </w:r>
        <w:r w:rsidR="008857F4">
          <w:rPr>
            <w:rFonts w:asciiTheme="minorHAnsi" w:eastAsiaTheme="minorEastAsia" w:hAnsiTheme="minorHAnsi" w:cstheme="minorBidi"/>
            <w:noProof/>
            <w:szCs w:val="22"/>
            <w:lang w:val="de-DE" w:eastAsia="de-DE"/>
          </w:rPr>
          <w:tab/>
        </w:r>
        <w:r w:rsidR="008857F4" w:rsidRPr="009B1150">
          <w:rPr>
            <w:rStyle w:val="Hyperlink"/>
            <w:noProof/>
          </w:rPr>
          <w:t>Tools, their storage and use</w:t>
        </w:r>
        <w:r w:rsidR="008857F4">
          <w:rPr>
            <w:noProof/>
            <w:webHidden/>
          </w:rPr>
          <w:tab/>
        </w:r>
        <w:r w:rsidR="008857F4">
          <w:rPr>
            <w:noProof/>
            <w:webHidden/>
          </w:rPr>
          <w:fldChar w:fldCharType="begin"/>
        </w:r>
        <w:r w:rsidR="008857F4">
          <w:rPr>
            <w:noProof/>
            <w:webHidden/>
          </w:rPr>
          <w:instrText xml:space="preserve"> PAGEREF _Toc116551026 \h </w:instrText>
        </w:r>
        <w:r w:rsidR="008857F4">
          <w:rPr>
            <w:noProof/>
            <w:webHidden/>
          </w:rPr>
        </w:r>
        <w:r w:rsidR="008857F4">
          <w:rPr>
            <w:noProof/>
            <w:webHidden/>
          </w:rPr>
          <w:fldChar w:fldCharType="separate"/>
        </w:r>
        <w:r w:rsidR="008857F4">
          <w:rPr>
            <w:noProof/>
            <w:webHidden/>
          </w:rPr>
          <w:t>6</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27" w:history="1">
        <w:r w:rsidR="008857F4" w:rsidRPr="009B1150">
          <w:rPr>
            <w:rStyle w:val="Hyperlink"/>
            <w:noProof/>
          </w:rPr>
          <w:t>6.2</w:t>
        </w:r>
        <w:r w:rsidR="008857F4">
          <w:rPr>
            <w:rFonts w:asciiTheme="minorHAnsi" w:eastAsiaTheme="minorEastAsia" w:hAnsiTheme="minorHAnsi" w:cstheme="minorBidi"/>
            <w:noProof/>
            <w:szCs w:val="22"/>
            <w:lang w:val="de-DE" w:eastAsia="de-DE"/>
          </w:rPr>
          <w:tab/>
        </w:r>
        <w:r w:rsidR="008857F4" w:rsidRPr="009B1150">
          <w:rPr>
            <w:rStyle w:val="Hyperlink"/>
            <w:noProof/>
          </w:rPr>
          <w:t>Hot work at a permanent hot work site</w:t>
        </w:r>
        <w:r w:rsidR="008857F4">
          <w:rPr>
            <w:noProof/>
            <w:webHidden/>
          </w:rPr>
          <w:tab/>
        </w:r>
        <w:r w:rsidR="008857F4">
          <w:rPr>
            <w:noProof/>
            <w:webHidden/>
          </w:rPr>
          <w:fldChar w:fldCharType="begin"/>
        </w:r>
        <w:r w:rsidR="008857F4">
          <w:rPr>
            <w:noProof/>
            <w:webHidden/>
          </w:rPr>
          <w:instrText xml:space="preserve"> PAGEREF _Toc116551027 \h </w:instrText>
        </w:r>
        <w:r w:rsidR="008857F4">
          <w:rPr>
            <w:noProof/>
            <w:webHidden/>
          </w:rPr>
        </w:r>
        <w:r w:rsidR="008857F4">
          <w:rPr>
            <w:noProof/>
            <w:webHidden/>
          </w:rPr>
          <w:fldChar w:fldCharType="separate"/>
        </w:r>
        <w:r w:rsidR="008857F4">
          <w:rPr>
            <w:noProof/>
            <w:webHidden/>
          </w:rPr>
          <w:t>6</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28" w:history="1">
        <w:r w:rsidR="008857F4" w:rsidRPr="009B1150">
          <w:rPr>
            <w:rStyle w:val="Hyperlink"/>
            <w:noProof/>
          </w:rPr>
          <w:t>6.3</w:t>
        </w:r>
        <w:r w:rsidR="008857F4">
          <w:rPr>
            <w:rFonts w:asciiTheme="minorHAnsi" w:eastAsiaTheme="minorEastAsia" w:hAnsiTheme="minorHAnsi" w:cstheme="minorBidi"/>
            <w:noProof/>
            <w:szCs w:val="22"/>
            <w:lang w:val="de-DE" w:eastAsia="de-DE"/>
          </w:rPr>
          <w:tab/>
        </w:r>
        <w:r w:rsidR="008857F4" w:rsidRPr="009B1150">
          <w:rPr>
            <w:rStyle w:val="Hyperlink"/>
            <w:noProof/>
          </w:rPr>
          <w:t>Hot work at a temporary hot work site</w:t>
        </w:r>
        <w:r w:rsidR="008857F4">
          <w:rPr>
            <w:noProof/>
            <w:webHidden/>
          </w:rPr>
          <w:tab/>
        </w:r>
        <w:r w:rsidR="008857F4">
          <w:rPr>
            <w:noProof/>
            <w:webHidden/>
          </w:rPr>
          <w:fldChar w:fldCharType="begin"/>
        </w:r>
        <w:r w:rsidR="008857F4">
          <w:rPr>
            <w:noProof/>
            <w:webHidden/>
          </w:rPr>
          <w:instrText xml:space="preserve"> PAGEREF _Toc116551028 \h </w:instrText>
        </w:r>
        <w:r w:rsidR="008857F4">
          <w:rPr>
            <w:noProof/>
            <w:webHidden/>
          </w:rPr>
        </w:r>
        <w:r w:rsidR="008857F4">
          <w:rPr>
            <w:noProof/>
            <w:webHidden/>
          </w:rPr>
          <w:fldChar w:fldCharType="separate"/>
        </w:r>
        <w:r w:rsidR="008857F4">
          <w:rPr>
            <w:noProof/>
            <w:webHidden/>
          </w:rPr>
          <w:t>6</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29" w:history="1">
        <w:r w:rsidR="008857F4" w:rsidRPr="009B1150">
          <w:rPr>
            <w:rStyle w:val="Hyperlink"/>
            <w:noProof/>
          </w:rPr>
          <w:t>6.4</w:t>
        </w:r>
        <w:r w:rsidR="008857F4">
          <w:rPr>
            <w:rFonts w:asciiTheme="minorHAnsi" w:eastAsiaTheme="minorEastAsia" w:hAnsiTheme="minorHAnsi" w:cstheme="minorBidi"/>
            <w:noProof/>
            <w:szCs w:val="22"/>
            <w:lang w:val="de-DE" w:eastAsia="de-DE"/>
          </w:rPr>
          <w:tab/>
        </w:r>
        <w:r w:rsidR="008857F4" w:rsidRPr="009B1150">
          <w:rPr>
            <w:rStyle w:val="Hyperlink"/>
            <w:noProof/>
          </w:rPr>
          <w:t>Hot work permit</w:t>
        </w:r>
        <w:r w:rsidR="008857F4">
          <w:rPr>
            <w:noProof/>
            <w:webHidden/>
          </w:rPr>
          <w:tab/>
        </w:r>
        <w:r w:rsidR="008857F4">
          <w:rPr>
            <w:noProof/>
            <w:webHidden/>
          </w:rPr>
          <w:fldChar w:fldCharType="begin"/>
        </w:r>
        <w:r w:rsidR="008857F4">
          <w:rPr>
            <w:noProof/>
            <w:webHidden/>
          </w:rPr>
          <w:instrText xml:space="preserve"> PAGEREF _Toc116551029 \h </w:instrText>
        </w:r>
        <w:r w:rsidR="008857F4">
          <w:rPr>
            <w:noProof/>
            <w:webHidden/>
          </w:rPr>
        </w:r>
        <w:r w:rsidR="008857F4">
          <w:rPr>
            <w:noProof/>
            <w:webHidden/>
          </w:rPr>
          <w:fldChar w:fldCharType="separate"/>
        </w:r>
        <w:r w:rsidR="008857F4">
          <w:rPr>
            <w:noProof/>
            <w:webHidden/>
          </w:rPr>
          <w:t>7</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30" w:history="1">
        <w:r w:rsidR="008857F4" w:rsidRPr="009B1150">
          <w:rPr>
            <w:rStyle w:val="Hyperlink"/>
            <w:noProof/>
          </w:rPr>
          <w:t>7</w:t>
        </w:r>
        <w:r w:rsidR="008857F4">
          <w:rPr>
            <w:rFonts w:asciiTheme="minorHAnsi" w:eastAsiaTheme="minorEastAsia" w:hAnsiTheme="minorHAnsi" w:cstheme="minorBidi"/>
            <w:noProof/>
            <w:szCs w:val="22"/>
            <w:lang w:val="de-DE" w:eastAsia="de-DE"/>
          </w:rPr>
          <w:tab/>
        </w:r>
        <w:r w:rsidR="008857F4" w:rsidRPr="009B1150">
          <w:rPr>
            <w:rStyle w:val="Hyperlink"/>
            <w:noProof/>
          </w:rPr>
          <w:t>Safety precautions at a temporary hot work site</w:t>
        </w:r>
        <w:r w:rsidR="008857F4">
          <w:rPr>
            <w:noProof/>
            <w:webHidden/>
          </w:rPr>
          <w:tab/>
        </w:r>
        <w:r w:rsidR="008857F4">
          <w:rPr>
            <w:noProof/>
            <w:webHidden/>
          </w:rPr>
          <w:fldChar w:fldCharType="begin"/>
        </w:r>
        <w:r w:rsidR="008857F4">
          <w:rPr>
            <w:noProof/>
            <w:webHidden/>
          </w:rPr>
          <w:instrText xml:space="preserve"> PAGEREF _Toc116551030 \h </w:instrText>
        </w:r>
        <w:r w:rsidR="008857F4">
          <w:rPr>
            <w:noProof/>
            <w:webHidden/>
          </w:rPr>
        </w:r>
        <w:r w:rsidR="008857F4">
          <w:rPr>
            <w:noProof/>
            <w:webHidden/>
          </w:rPr>
          <w:fldChar w:fldCharType="separate"/>
        </w:r>
        <w:r w:rsidR="008857F4">
          <w:rPr>
            <w:noProof/>
            <w:webHidden/>
          </w:rPr>
          <w:t>7</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31" w:history="1">
        <w:r w:rsidR="008857F4" w:rsidRPr="009B1150">
          <w:rPr>
            <w:rStyle w:val="Hyperlink"/>
            <w:noProof/>
          </w:rPr>
          <w:t>7.1</w:t>
        </w:r>
        <w:r w:rsidR="008857F4">
          <w:rPr>
            <w:rFonts w:asciiTheme="minorHAnsi" w:eastAsiaTheme="minorEastAsia" w:hAnsiTheme="minorHAnsi" w:cstheme="minorBidi"/>
            <w:noProof/>
            <w:szCs w:val="22"/>
            <w:lang w:val="de-DE" w:eastAsia="de-DE"/>
          </w:rPr>
          <w:tab/>
        </w:r>
        <w:r w:rsidR="008857F4" w:rsidRPr="009B1150">
          <w:rPr>
            <w:rStyle w:val="Hyperlink"/>
            <w:noProof/>
          </w:rPr>
          <w:t>Safety precautions before performance of hot work</w:t>
        </w:r>
        <w:r w:rsidR="008857F4">
          <w:rPr>
            <w:noProof/>
            <w:webHidden/>
          </w:rPr>
          <w:tab/>
        </w:r>
        <w:r w:rsidR="008857F4">
          <w:rPr>
            <w:noProof/>
            <w:webHidden/>
          </w:rPr>
          <w:fldChar w:fldCharType="begin"/>
        </w:r>
        <w:r w:rsidR="008857F4">
          <w:rPr>
            <w:noProof/>
            <w:webHidden/>
          </w:rPr>
          <w:instrText xml:space="preserve"> PAGEREF _Toc116551031 \h </w:instrText>
        </w:r>
        <w:r w:rsidR="008857F4">
          <w:rPr>
            <w:noProof/>
            <w:webHidden/>
          </w:rPr>
        </w:r>
        <w:r w:rsidR="008857F4">
          <w:rPr>
            <w:noProof/>
            <w:webHidden/>
          </w:rPr>
          <w:fldChar w:fldCharType="separate"/>
        </w:r>
        <w:r w:rsidR="008857F4">
          <w:rPr>
            <w:noProof/>
            <w:webHidden/>
          </w:rPr>
          <w:t>7</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32" w:history="1">
        <w:r w:rsidR="008857F4" w:rsidRPr="009B1150">
          <w:rPr>
            <w:rStyle w:val="Hyperlink"/>
            <w:noProof/>
          </w:rPr>
          <w:t>7.2</w:t>
        </w:r>
        <w:r w:rsidR="008857F4">
          <w:rPr>
            <w:rFonts w:asciiTheme="minorHAnsi" w:eastAsiaTheme="minorEastAsia" w:hAnsiTheme="minorHAnsi" w:cstheme="minorBidi"/>
            <w:noProof/>
            <w:szCs w:val="22"/>
            <w:lang w:val="de-DE" w:eastAsia="de-DE"/>
          </w:rPr>
          <w:tab/>
        </w:r>
        <w:r w:rsidR="008857F4" w:rsidRPr="009B1150">
          <w:rPr>
            <w:rStyle w:val="Hyperlink"/>
            <w:noProof/>
          </w:rPr>
          <w:t>Safety precautions during hot work</w:t>
        </w:r>
        <w:r w:rsidR="008857F4">
          <w:rPr>
            <w:noProof/>
            <w:webHidden/>
          </w:rPr>
          <w:tab/>
        </w:r>
        <w:r w:rsidR="008857F4">
          <w:rPr>
            <w:noProof/>
            <w:webHidden/>
          </w:rPr>
          <w:fldChar w:fldCharType="begin"/>
        </w:r>
        <w:r w:rsidR="008857F4">
          <w:rPr>
            <w:noProof/>
            <w:webHidden/>
          </w:rPr>
          <w:instrText xml:space="preserve"> PAGEREF _Toc116551032 \h </w:instrText>
        </w:r>
        <w:r w:rsidR="008857F4">
          <w:rPr>
            <w:noProof/>
            <w:webHidden/>
          </w:rPr>
        </w:r>
        <w:r w:rsidR="008857F4">
          <w:rPr>
            <w:noProof/>
            <w:webHidden/>
          </w:rPr>
          <w:fldChar w:fldCharType="separate"/>
        </w:r>
        <w:r w:rsidR="008857F4">
          <w:rPr>
            <w:noProof/>
            <w:webHidden/>
          </w:rPr>
          <w:t>8</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33" w:history="1">
        <w:r w:rsidR="008857F4" w:rsidRPr="009B1150">
          <w:rPr>
            <w:rStyle w:val="Hyperlink"/>
            <w:noProof/>
          </w:rPr>
          <w:t>7.3</w:t>
        </w:r>
        <w:r w:rsidR="008857F4">
          <w:rPr>
            <w:rFonts w:asciiTheme="minorHAnsi" w:eastAsiaTheme="minorEastAsia" w:hAnsiTheme="minorHAnsi" w:cstheme="minorBidi"/>
            <w:noProof/>
            <w:szCs w:val="22"/>
            <w:lang w:val="de-DE" w:eastAsia="de-DE"/>
          </w:rPr>
          <w:tab/>
        </w:r>
        <w:r w:rsidR="008857F4" w:rsidRPr="009B1150">
          <w:rPr>
            <w:rStyle w:val="Hyperlink"/>
            <w:noProof/>
          </w:rPr>
          <w:t>Safety precautions after completion of hot work</w:t>
        </w:r>
        <w:r w:rsidR="008857F4">
          <w:rPr>
            <w:noProof/>
            <w:webHidden/>
          </w:rPr>
          <w:tab/>
        </w:r>
        <w:r w:rsidR="008857F4">
          <w:rPr>
            <w:noProof/>
            <w:webHidden/>
          </w:rPr>
          <w:fldChar w:fldCharType="begin"/>
        </w:r>
        <w:r w:rsidR="008857F4">
          <w:rPr>
            <w:noProof/>
            <w:webHidden/>
          </w:rPr>
          <w:instrText xml:space="preserve"> PAGEREF _Toc116551033 \h </w:instrText>
        </w:r>
        <w:r w:rsidR="008857F4">
          <w:rPr>
            <w:noProof/>
            <w:webHidden/>
          </w:rPr>
        </w:r>
        <w:r w:rsidR="008857F4">
          <w:rPr>
            <w:noProof/>
            <w:webHidden/>
          </w:rPr>
          <w:fldChar w:fldCharType="separate"/>
        </w:r>
        <w:r w:rsidR="008857F4">
          <w:rPr>
            <w:noProof/>
            <w:webHidden/>
          </w:rPr>
          <w:t>8</w:t>
        </w:r>
        <w:r w:rsidR="008857F4">
          <w:rPr>
            <w:noProof/>
            <w:webHidden/>
          </w:rPr>
          <w:fldChar w:fldCharType="end"/>
        </w:r>
      </w:hyperlink>
    </w:p>
    <w:p w:rsidR="008857F4" w:rsidRDefault="00A622FA">
      <w:pPr>
        <w:pStyle w:val="Verzeichnis1"/>
        <w:tabs>
          <w:tab w:val="right" w:leader="dot" w:pos="9627"/>
        </w:tabs>
        <w:rPr>
          <w:rFonts w:asciiTheme="minorHAnsi" w:eastAsiaTheme="minorEastAsia" w:hAnsiTheme="minorHAnsi" w:cstheme="minorBidi"/>
          <w:noProof/>
          <w:szCs w:val="22"/>
          <w:lang w:val="de-DE" w:eastAsia="de-DE"/>
        </w:rPr>
      </w:pPr>
      <w:hyperlink w:anchor="_Toc116551034" w:history="1">
        <w:r w:rsidR="008857F4" w:rsidRPr="009B1150">
          <w:rPr>
            <w:rStyle w:val="Hyperlink"/>
            <w:noProof/>
          </w:rPr>
          <w:t>8 Roof insulation and water-proofing hot work</w:t>
        </w:r>
        <w:r w:rsidR="008857F4">
          <w:rPr>
            <w:noProof/>
            <w:webHidden/>
          </w:rPr>
          <w:tab/>
        </w:r>
        <w:r w:rsidR="008857F4">
          <w:rPr>
            <w:noProof/>
            <w:webHidden/>
          </w:rPr>
          <w:fldChar w:fldCharType="begin"/>
        </w:r>
        <w:r w:rsidR="008857F4">
          <w:rPr>
            <w:noProof/>
            <w:webHidden/>
          </w:rPr>
          <w:instrText xml:space="preserve"> PAGEREF _Toc116551034 \h </w:instrText>
        </w:r>
        <w:r w:rsidR="008857F4">
          <w:rPr>
            <w:noProof/>
            <w:webHidden/>
          </w:rPr>
        </w:r>
        <w:r w:rsidR="008857F4">
          <w:rPr>
            <w:noProof/>
            <w:webHidden/>
          </w:rPr>
          <w:fldChar w:fldCharType="separate"/>
        </w:r>
        <w:r w:rsidR="008857F4">
          <w:rPr>
            <w:noProof/>
            <w:webHidden/>
          </w:rPr>
          <w:t>9</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35" w:history="1">
        <w:r w:rsidR="008857F4" w:rsidRPr="009B1150">
          <w:rPr>
            <w:rStyle w:val="Hyperlink"/>
            <w:noProof/>
          </w:rPr>
          <w:t>8.1</w:t>
        </w:r>
        <w:r w:rsidR="008857F4">
          <w:rPr>
            <w:rFonts w:asciiTheme="minorHAnsi" w:eastAsiaTheme="minorEastAsia" w:hAnsiTheme="minorHAnsi" w:cstheme="minorBidi"/>
            <w:noProof/>
            <w:szCs w:val="22"/>
            <w:lang w:val="de-DE" w:eastAsia="de-DE"/>
          </w:rPr>
          <w:tab/>
        </w:r>
        <w:r w:rsidR="008857F4" w:rsidRPr="009B1150">
          <w:rPr>
            <w:rStyle w:val="Hyperlink"/>
            <w:noProof/>
          </w:rPr>
          <w:t>Additional safety precautions</w:t>
        </w:r>
        <w:r w:rsidR="008857F4">
          <w:rPr>
            <w:noProof/>
            <w:webHidden/>
          </w:rPr>
          <w:tab/>
        </w:r>
        <w:r w:rsidR="008857F4">
          <w:rPr>
            <w:noProof/>
            <w:webHidden/>
          </w:rPr>
          <w:fldChar w:fldCharType="begin"/>
        </w:r>
        <w:r w:rsidR="008857F4">
          <w:rPr>
            <w:noProof/>
            <w:webHidden/>
          </w:rPr>
          <w:instrText xml:space="preserve"> PAGEREF _Toc116551035 \h </w:instrText>
        </w:r>
        <w:r w:rsidR="008857F4">
          <w:rPr>
            <w:noProof/>
            <w:webHidden/>
          </w:rPr>
        </w:r>
        <w:r w:rsidR="008857F4">
          <w:rPr>
            <w:noProof/>
            <w:webHidden/>
          </w:rPr>
          <w:fldChar w:fldCharType="separate"/>
        </w:r>
        <w:r w:rsidR="008857F4">
          <w:rPr>
            <w:noProof/>
            <w:webHidden/>
          </w:rPr>
          <w:t>9</w:t>
        </w:r>
        <w:r w:rsidR="008857F4">
          <w:rPr>
            <w:noProof/>
            <w:webHidden/>
          </w:rPr>
          <w:fldChar w:fldCharType="end"/>
        </w:r>
      </w:hyperlink>
    </w:p>
    <w:p w:rsidR="008857F4" w:rsidRDefault="00A622FA">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6551036" w:history="1">
        <w:r w:rsidR="008857F4" w:rsidRPr="009B1150">
          <w:rPr>
            <w:rStyle w:val="Hyperlink"/>
            <w:noProof/>
          </w:rPr>
          <w:t>8.2</w:t>
        </w:r>
        <w:r w:rsidR="008857F4">
          <w:rPr>
            <w:rFonts w:asciiTheme="minorHAnsi" w:eastAsiaTheme="minorEastAsia" w:hAnsiTheme="minorHAnsi" w:cstheme="minorBidi"/>
            <w:noProof/>
            <w:szCs w:val="22"/>
            <w:lang w:val="de-DE" w:eastAsia="de-DE"/>
          </w:rPr>
          <w:tab/>
        </w:r>
        <w:r w:rsidR="008857F4" w:rsidRPr="009B1150">
          <w:rPr>
            <w:rStyle w:val="Hyperlink"/>
            <w:noProof/>
          </w:rPr>
          <w:t>Bitumen boiler</w:t>
        </w:r>
        <w:r w:rsidR="008857F4">
          <w:rPr>
            <w:noProof/>
            <w:webHidden/>
          </w:rPr>
          <w:tab/>
        </w:r>
        <w:r w:rsidR="008857F4">
          <w:rPr>
            <w:noProof/>
            <w:webHidden/>
          </w:rPr>
          <w:fldChar w:fldCharType="begin"/>
        </w:r>
        <w:r w:rsidR="008857F4">
          <w:rPr>
            <w:noProof/>
            <w:webHidden/>
          </w:rPr>
          <w:instrText xml:space="preserve"> PAGEREF _Toc116551036 \h </w:instrText>
        </w:r>
        <w:r w:rsidR="008857F4">
          <w:rPr>
            <w:noProof/>
            <w:webHidden/>
          </w:rPr>
        </w:r>
        <w:r w:rsidR="008857F4">
          <w:rPr>
            <w:noProof/>
            <w:webHidden/>
          </w:rPr>
          <w:fldChar w:fldCharType="separate"/>
        </w:r>
        <w:r w:rsidR="008857F4">
          <w:rPr>
            <w:noProof/>
            <w:webHidden/>
          </w:rPr>
          <w:t>9</w:t>
        </w:r>
        <w:r w:rsidR="008857F4">
          <w:rPr>
            <w:noProof/>
            <w:webHidden/>
          </w:rPr>
          <w:fldChar w:fldCharType="end"/>
        </w:r>
      </w:hyperlink>
    </w:p>
    <w:p w:rsidR="008857F4" w:rsidRDefault="00A622FA">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6551037" w:history="1">
        <w:r w:rsidR="008857F4" w:rsidRPr="009B1150">
          <w:rPr>
            <w:rStyle w:val="Hyperlink"/>
            <w:noProof/>
          </w:rPr>
          <w:t>9</w:t>
        </w:r>
        <w:r w:rsidR="008857F4">
          <w:rPr>
            <w:rFonts w:asciiTheme="minorHAnsi" w:eastAsiaTheme="minorEastAsia" w:hAnsiTheme="minorHAnsi" w:cstheme="minorBidi"/>
            <w:noProof/>
            <w:szCs w:val="22"/>
            <w:lang w:val="de-DE" w:eastAsia="de-DE"/>
          </w:rPr>
          <w:tab/>
        </w:r>
        <w:r w:rsidR="008857F4" w:rsidRPr="009B1150">
          <w:rPr>
            <w:rStyle w:val="Hyperlink"/>
            <w:noProof/>
          </w:rPr>
          <w:t>Fire extinguishing, clearing equipment and shielding materials</w:t>
        </w:r>
        <w:r w:rsidR="008857F4">
          <w:rPr>
            <w:noProof/>
            <w:webHidden/>
          </w:rPr>
          <w:tab/>
        </w:r>
        <w:r w:rsidR="008857F4">
          <w:rPr>
            <w:noProof/>
            <w:webHidden/>
          </w:rPr>
          <w:fldChar w:fldCharType="begin"/>
        </w:r>
        <w:r w:rsidR="008857F4">
          <w:rPr>
            <w:noProof/>
            <w:webHidden/>
          </w:rPr>
          <w:instrText xml:space="preserve"> PAGEREF _Toc116551037 \h </w:instrText>
        </w:r>
        <w:r w:rsidR="008857F4">
          <w:rPr>
            <w:noProof/>
            <w:webHidden/>
          </w:rPr>
        </w:r>
        <w:r w:rsidR="008857F4">
          <w:rPr>
            <w:noProof/>
            <w:webHidden/>
          </w:rPr>
          <w:fldChar w:fldCharType="separate"/>
        </w:r>
        <w:r w:rsidR="008857F4">
          <w:rPr>
            <w:noProof/>
            <w:webHidden/>
          </w:rPr>
          <w:t>10</w:t>
        </w:r>
        <w:r w:rsidR="008857F4">
          <w:rPr>
            <w:noProof/>
            <w:webHidden/>
          </w:rPr>
          <w:fldChar w:fldCharType="end"/>
        </w:r>
      </w:hyperlink>
    </w:p>
    <w:p w:rsidR="008857F4" w:rsidRDefault="00A622FA">
      <w:pPr>
        <w:pStyle w:val="Verzeichnis1"/>
        <w:tabs>
          <w:tab w:val="right" w:leader="dot" w:pos="9627"/>
        </w:tabs>
        <w:rPr>
          <w:rFonts w:asciiTheme="minorHAnsi" w:eastAsiaTheme="minorEastAsia" w:hAnsiTheme="minorHAnsi" w:cstheme="minorBidi"/>
          <w:noProof/>
          <w:szCs w:val="22"/>
          <w:lang w:val="de-DE" w:eastAsia="de-DE"/>
        </w:rPr>
      </w:pPr>
      <w:hyperlink w:anchor="_Toc116551038" w:history="1">
        <w:r w:rsidR="008857F4" w:rsidRPr="009B1150">
          <w:rPr>
            <w:rStyle w:val="Hyperlink"/>
            <w:noProof/>
          </w:rPr>
          <w:t>10 Hot work fire watcher</w:t>
        </w:r>
        <w:r w:rsidR="008857F4">
          <w:rPr>
            <w:noProof/>
            <w:webHidden/>
          </w:rPr>
          <w:tab/>
        </w:r>
        <w:r w:rsidR="008857F4">
          <w:rPr>
            <w:noProof/>
            <w:webHidden/>
          </w:rPr>
          <w:fldChar w:fldCharType="begin"/>
        </w:r>
        <w:r w:rsidR="008857F4">
          <w:rPr>
            <w:noProof/>
            <w:webHidden/>
          </w:rPr>
          <w:instrText xml:space="preserve"> PAGEREF _Toc116551038 \h </w:instrText>
        </w:r>
        <w:r w:rsidR="008857F4">
          <w:rPr>
            <w:noProof/>
            <w:webHidden/>
          </w:rPr>
        </w:r>
        <w:r w:rsidR="008857F4">
          <w:rPr>
            <w:noProof/>
            <w:webHidden/>
          </w:rPr>
          <w:fldChar w:fldCharType="separate"/>
        </w:r>
        <w:r w:rsidR="008857F4">
          <w:rPr>
            <w:noProof/>
            <w:webHidden/>
          </w:rPr>
          <w:t>10</w:t>
        </w:r>
        <w:r w:rsidR="008857F4">
          <w:rPr>
            <w:noProof/>
            <w:webHidden/>
          </w:rPr>
          <w:fldChar w:fldCharType="end"/>
        </w:r>
      </w:hyperlink>
    </w:p>
    <w:p w:rsidR="008857F4" w:rsidRDefault="00A622FA">
      <w:pPr>
        <w:pStyle w:val="Verzeichnis1"/>
        <w:tabs>
          <w:tab w:val="right" w:leader="dot" w:pos="9627"/>
        </w:tabs>
        <w:rPr>
          <w:rFonts w:asciiTheme="minorHAnsi" w:eastAsiaTheme="minorEastAsia" w:hAnsiTheme="minorHAnsi" w:cstheme="minorBidi"/>
          <w:noProof/>
          <w:szCs w:val="22"/>
          <w:lang w:val="de-DE" w:eastAsia="de-DE"/>
        </w:rPr>
      </w:pPr>
      <w:hyperlink w:anchor="_Toc116551039" w:history="1">
        <w:r w:rsidR="008857F4" w:rsidRPr="009B1150">
          <w:rPr>
            <w:rStyle w:val="Hyperlink"/>
            <w:noProof/>
          </w:rPr>
          <w:t>11 Hot work examination and certificate</w:t>
        </w:r>
        <w:r w:rsidR="008857F4">
          <w:rPr>
            <w:noProof/>
            <w:webHidden/>
          </w:rPr>
          <w:tab/>
        </w:r>
        <w:r w:rsidR="008857F4">
          <w:rPr>
            <w:noProof/>
            <w:webHidden/>
          </w:rPr>
          <w:fldChar w:fldCharType="begin"/>
        </w:r>
        <w:r w:rsidR="008857F4">
          <w:rPr>
            <w:noProof/>
            <w:webHidden/>
          </w:rPr>
          <w:instrText xml:space="preserve"> PAGEREF _Toc116551039 \h </w:instrText>
        </w:r>
        <w:r w:rsidR="008857F4">
          <w:rPr>
            <w:noProof/>
            <w:webHidden/>
          </w:rPr>
        </w:r>
        <w:r w:rsidR="008857F4">
          <w:rPr>
            <w:noProof/>
            <w:webHidden/>
          </w:rPr>
          <w:fldChar w:fldCharType="separate"/>
        </w:r>
        <w:r w:rsidR="008857F4">
          <w:rPr>
            <w:noProof/>
            <w:webHidden/>
          </w:rPr>
          <w:t>11</w:t>
        </w:r>
        <w:r w:rsidR="008857F4">
          <w:rPr>
            <w:noProof/>
            <w:webHidden/>
          </w:rPr>
          <w:fldChar w:fldCharType="end"/>
        </w:r>
      </w:hyperlink>
    </w:p>
    <w:p w:rsidR="008857F4" w:rsidRDefault="00A622FA">
      <w:pPr>
        <w:pStyle w:val="Verzeichnis1"/>
        <w:tabs>
          <w:tab w:val="right" w:leader="dot" w:pos="9627"/>
        </w:tabs>
        <w:rPr>
          <w:rFonts w:asciiTheme="minorHAnsi" w:eastAsiaTheme="minorEastAsia" w:hAnsiTheme="minorHAnsi" w:cstheme="minorBidi"/>
          <w:noProof/>
          <w:szCs w:val="22"/>
          <w:lang w:val="de-DE" w:eastAsia="de-DE"/>
        </w:rPr>
      </w:pPr>
      <w:hyperlink w:anchor="_Toc116551040" w:history="1">
        <w:r w:rsidR="008857F4" w:rsidRPr="009B1150">
          <w:rPr>
            <w:rStyle w:val="Hyperlink"/>
            <w:noProof/>
          </w:rPr>
          <w:t>Annex 1: Examples of “Hot Work Permits”</w:t>
        </w:r>
        <w:r w:rsidR="008857F4">
          <w:rPr>
            <w:noProof/>
            <w:webHidden/>
          </w:rPr>
          <w:tab/>
        </w:r>
        <w:r w:rsidR="008857F4">
          <w:rPr>
            <w:noProof/>
            <w:webHidden/>
          </w:rPr>
          <w:fldChar w:fldCharType="begin"/>
        </w:r>
        <w:r w:rsidR="008857F4">
          <w:rPr>
            <w:noProof/>
            <w:webHidden/>
          </w:rPr>
          <w:instrText xml:space="preserve"> PAGEREF _Toc116551040 \h </w:instrText>
        </w:r>
        <w:r w:rsidR="008857F4">
          <w:rPr>
            <w:noProof/>
            <w:webHidden/>
          </w:rPr>
        </w:r>
        <w:r w:rsidR="008857F4">
          <w:rPr>
            <w:noProof/>
            <w:webHidden/>
          </w:rPr>
          <w:fldChar w:fldCharType="separate"/>
        </w:r>
        <w:r w:rsidR="008857F4">
          <w:rPr>
            <w:noProof/>
            <w:webHidden/>
          </w:rPr>
          <w:t>12</w:t>
        </w:r>
        <w:r w:rsidR="008857F4">
          <w:rPr>
            <w:noProof/>
            <w:webHidden/>
          </w:rPr>
          <w:fldChar w:fldCharType="end"/>
        </w:r>
      </w:hyperlink>
    </w:p>
    <w:p w:rsidR="008857F4" w:rsidRDefault="00A622FA">
      <w:pPr>
        <w:pStyle w:val="Verzeichnis1"/>
        <w:tabs>
          <w:tab w:val="right" w:leader="dot" w:pos="9627"/>
        </w:tabs>
        <w:rPr>
          <w:rFonts w:asciiTheme="minorHAnsi" w:eastAsiaTheme="minorEastAsia" w:hAnsiTheme="minorHAnsi" w:cstheme="minorBidi"/>
          <w:noProof/>
          <w:szCs w:val="22"/>
          <w:lang w:val="de-DE" w:eastAsia="de-DE"/>
        </w:rPr>
      </w:pPr>
      <w:hyperlink w:anchor="_Toc116551041" w:history="1">
        <w:r w:rsidR="008857F4" w:rsidRPr="009B1150">
          <w:rPr>
            <w:rStyle w:val="Hyperlink"/>
            <w:noProof/>
          </w:rPr>
          <w:t>Annex 2: Minimum requirements for emergency fire extinguishing and protection exercises</w:t>
        </w:r>
        <w:r w:rsidR="008857F4">
          <w:rPr>
            <w:noProof/>
            <w:webHidden/>
          </w:rPr>
          <w:tab/>
        </w:r>
        <w:r w:rsidR="008857F4">
          <w:rPr>
            <w:noProof/>
            <w:webHidden/>
          </w:rPr>
          <w:fldChar w:fldCharType="begin"/>
        </w:r>
        <w:r w:rsidR="008857F4">
          <w:rPr>
            <w:noProof/>
            <w:webHidden/>
          </w:rPr>
          <w:instrText xml:space="preserve"> PAGEREF _Toc116551041 \h </w:instrText>
        </w:r>
        <w:r w:rsidR="008857F4">
          <w:rPr>
            <w:noProof/>
            <w:webHidden/>
          </w:rPr>
        </w:r>
        <w:r w:rsidR="008857F4">
          <w:rPr>
            <w:noProof/>
            <w:webHidden/>
          </w:rPr>
          <w:fldChar w:fldCharType="separate"/>
        </w:r>
        <w:r w:rsidR="008857F4">
          <w:rPr>
            <w:noProof/>
            <w:webHidden/>
          </w:rPr>
          <w:t>14</w:t>
        </w:r>
        <w:r w:rsidR="008857F4">
          <w:rPr>
            <w:noProof/>
            <w:webHidden/>
          </w:rPr>
          <w:fldChar w:fldCharType="end"/>
        </w:r>
      </w:hyperlink>
    </w:p>
    <w:p w:rsidR="008857F4" w:rsidRDefault="00A622FA">
      <w:pPr>
        <w:pStyle w:val="Verzeichnis1"/>
        <w:tabs>
          <w:tab w:val="right" w:leader="dot" w:pos="9627"/>
        </w:tabs>
        <w:rPr>
          <w:rFonts w:asciiTheme="minorHAnsi" w:eastAsiaTheme="minorEastAsia" w:hAnsiTheme="minorHAnsi" w:cstheme="minorBidi"/>
          <w:noProof/>
          <w:szCs w:val="22"/>
          <w:lang w:val="de-DE" w:eastAsia="de-DE"/>
        </w:rPr>
      </w:pPr>
      <w:hyperlink w:anchor="_Toc116551042" w:history="1">
        <w:r w:rsidR="008857F4" w:rsidRPr="009B1150">
          <w:rPr>
            <w:rStyle w:val="Hyperlink"/>
            <w:noProof/>
          </w:rPr>
          <w:t>European guidelines</w:t>
        </w:r>
        <w:r w:rsidR="008857F4">
          <w:rPr>
            <w:noProof/>
            <w:webHidden/>
          </w:rPr>
          <w:tab/>
        </w:r>
        <w:r w:rsidR="008857F4">
          <w:rPr>
            <w:noProof/>
            <w:webHidden/>
          </w:rPr>
          <w:fldChar w:fldCharType="begin"/>
        </w:r>
        <w:r w:rsidR="008857F4">
          <w:rPr>
            <w:noProof/>
            <w:webHidden/>
          </w:rPr>
          <w:instrText xml:space="preserve"> PAGEREF _Toc116551042 \h </w:instrText>
        </w:r>
        <w:r w:rsidR="008857F4">
          <w:rPr>
            <w:noProof/>
            <w:webHidden/>
          </w:rPr>
        </w:r>
        <w:r w:rsidR="008857F4">
          <w:rPr>
            <w:noProof/>
            <w:webHidden/>
          </w:rPr>
          <w:fldChar w:fldCharType="separate"/>
        </w:r>
        <w:r w:rsidR="008857F4">
          <w:rPr>
            <w:noProof/>
            <w:webHidden/>
          </w:rPr>
          <w:t>16</w:t>
        </w:r>
        <w:r w:rsidR="008857F4">
          <w:rPr>
            <w:noProof/>
            <w:webHidden/>
          </w:rPr>
          <w:fldChar w:fldCharType="end"/>
        </w:r>
      </w:hyperlink>
    </w:p>
    <w:p w:rsidR="0031428E" w:rsidRPr="000B1DD6" w:rsidRDefault="0031428E" w:rsidP="00C538DD">
      <w:pPr>
        <w:pStyle w:val="Verzeichnis3"/>
        <w:tabs>
          <w:tab w:val="left" w:pos="1200"/>
          <w:tab w:val="right" w:leader="dot" w:pos="9627"/>
        </w:tabs>
        <w:ind w:left="0"/>
      </w:pPr>
      <w:r>
        <w:fldChar w:fldCharType="end"/>
      </w:r>
    </w:p>
    <w:p w:rsidR="0031428E" w:rsidRPr="000B1DD6" w:rsidRDefault="0031428E" w:rsidP="00C538DD">
      <w:pPr>
        <w:pStyle w:val="Verzeichnis3"/>
        <w:tabs>
          <w:tab w:val="left" w:pos="1200"/>
          <w:tab w:val="right" w:leader="dot" w:pos="9627"/>
        </w:tabs>
        <w:ind w:left="0"/>
      </w:pPr>
    </w:p>
    <w:p w:rsidR="0031428E" w:rsidRDefault="0031428E"/>
    <w:p w:rsidR="006C1C4D" w:rsidRDefault="0031428E">
      <w:r>
        <w:t>Key words:</w:t>
      </w:r>
    </w:p>
    <w:p w:rsidR="006C1C4D" w:rsidRDefault="006C1C4D"/>
    <w:p w:rsidR="0031428E" w:rsidRDefault="0031428E">
      <w:r>
        <w:br w:type="page"/>
      </w:r>
    </w:p>
    <w:p w:rsidR="0031428E" w:rsidRDefault="005C7A54" w:rsidP="005C7A54">
      <w:pPr>
        <w:pStyle w:val="berschrift1"/>
        <w:tabs>
          <w:tab w:val="num" w:pos="360"/>
        </w:tabs>
        <w:ind w:left="360" w:hanging="360"/>
      </w:pPr>
      <w:bookmarkStart w:id="2" w:name="_Toc116551020"/>
      <w:bookmarkEnd w:id="1"/>
      <w:r>
        <w:lastRenderedPageBreak/>
        <w:t>1</w:t>
      </w:r>
      <w:r>
        <w:tab/>
      </w:r>
      <w:r w:rsidR="004C5941">
        <w:t>Introduction</w:t>
      </w:r>
      <w:bookmarkEnd w:id="2"/>
    </w:p>
    <w:p w:rsidR="00B9173A" w:rsidRDefault="00B9173A" w:rsidP="00FB131D">
      <w:r w:rsidRPr="00B9173A">
        <w:t xml:space="preserve">This guideline </w:t>
      </w:r>
      <w:proofErr w:type="gramStart"/>
      <w:r w:rsidRPr="00B9173A">
        <w:t>is primarily intended</w:t>
      </w:r>
      <w:proofErr w:type="gramEnd"/>
      <w:r w:rsidRPr="00B9173A">
        <w:t xml:space="preserve"> for those responsible for safety in companies and organisations. It </w:t>
      </w:r>
      <w:proofErr w:type="gramStart"/>
      <w:r w:rsidRPr="00B9173A">
        <w:t>is also addressed</w:t>
      </w:r>
      <w:proofErr w:type="gramEnd"/>
      <w:r w:rsidRPr="00B9173A">
        <w:t xml:space="preserve"> to the rescue services, consultants, safety companies etc</w:t>
      </w:r>
      <w:r>
        <w:t>.</w:t>
      </w:r>
      <w:r w:rsidRPr="00B9173A">
        <w:t xml:space="preserve"> so that, in the course of their work, they may be able to help companies and organisations to increase the levels of fire safety.</w:t>
      </w:r>
    </w:p>
    <w:p w:rsidR="00B9173A" w:rsidRDefault="00B9173A" w:rsidP="00FB131D"/>
    <w:p w:rsidR="00B9173A" w:rsidRDefault="00B9173A" w:rsidP="00B9173A">
      <w:r>
        <w:t>It is very important to educate and influence those who are involved with hot work processes. Hot work operators should be able to:</w:t>
      </w:r>
    </w:p>
    <w:p w:rsidR="00B9173A" w:rsidRPr="00B9173A" w:rsidRDefault="00B9173A" w:rsidP="00B9173A">
      <w:pPr>
        <w:numPr>
          <w:ilvl w:val="0"/>
          <w:numId w:val="3"/>
        </w:numPr>
        <w:jc w:val="both"/>
        <w:rPr>
          <w:lang w:val="en-US"/>
        </w:rPr>
      </w:pPr>
      <w:r w:rsidRPr="00B9173A">
        <w:rPr>
          <w:lang w:val="en-US"/>
        </w:rPr>
        <w:t>identify hazards;</w:t>
      </w:r>
    </w:p>
    <w:p w:rsidR="00B9173A" w:rsidRPr="00B9173A" w:rsidRDefault="00B9173A" w:rsidP="00B9173A">
      <w:pPr>
        <w:numPr>
          <w:ilvl w:val="0"/>
          <w:numId w:val="3"/>
        </w:numPr>
        <w:jc w:val="both"/>
        <w:rPr>
          <w:lang w:val="en-US"/>
        </w:rPr>
      </w:pPr>
      <w:r w:rsidRPr="00B9173A">
        <w:rPr>
          <w:lang w:val="en-US"/>
        </w:rPr>
        <w:t>assess hazards in specific hot work situations;</w:t>
      </w:r>
    </w:p>
    <w:p w:rsidR="00B9173A" w:rsidRPr="00B9173A" w:rsidRDefault="00B9173A" w:rsidP="00B9173A">
      <w:pPr>
        <w:numPr>
          <w:ilvl w:val="0"/>
          <w:numId w:val="3"/>
        </w:numPr>
        <w:jc w:val="both"/>
        <w:rPr>
          <w:lang w:val="en-US"/>
        </w:rPr>
      </w:pPr>
      <w:r w:rsidRPr="00B9173A">
        <w:rPr>
          <w:lang w:val="en-US"/>
        </w:rPr>
        <w:t>carry out hot work in temporary work places in a safe manner</w:t>
      </w:r>
      <w:r>
        <w:rPr>
          <w:lang w:val="en-US"/>
        </w:rPr>
        <w:t>;</w:t>
      </w:r>
    </w:p>
    <w:p w:rsidR="00B9173A" w:rsidRPr="00B9173A" w:rsidRDefault="00B9173A" w:rsidP="00B9173A">
      <w:pPr>
        <w:numPr>
          <w:ilvl w:val="0"/>
          <w:numId w:val="3"/>
        </w:numPr>
        <w:jc w:val="both"/>
        <w:rPr>
          <w:lang w:val="en-US"/>
        </w:rPr>
      </w:pPr>
      <w:r w:rsidRPr="00B9173A">
        <w:rPr>
          <w:lang w:val="en-US"/>
        </w:rPr>
        <w:t>understand the contents and requirements of national standards;</w:t>
      </w:r>
    </w:p>
    <w:p w:rsidR="00B9173A" w:rsidRPr="00B9173A" w:rsidRDefault="00B9173A" w:rsidP="00B9173A">
      <w:pPr>
        <w:numPr>
          <w:ilvl w:val="0"/>
          <w:numId w:val="3"/>
        </w:numPr>
        <w:jc w:val="both"/>
        <w:rPr>
          <w:lang w:val="en-US"/>
        </w:rPr>
      </w:pPr>
      <w:r w:rsidRPr="00B9173A">
        <w:rPr>
          <w:lang w:val="en-US"/>
        </w:rPr>
        <w:t>understand the characteristics of gases used in hot works; and</w:t>
      </w:r>
    </w:p>
    <w:p w:rsidR="00B9173A" w:rsidRPr="00B9173A" w:rsidRDefault="00B9173A" w:rsidP="00B9173A">
      <w:pPr>
        <w:numPr>
          <w:ilvl w:val="0"/>
          <w:numId w:val="3"/>
        </w:numPr>
        <w:jc w:val="both"/>
        <w:rPr>
          <w:lang w:val="en-US"/>
        </w:rPr>
      </w:pPr>
      <w:proofErr w:type="gramStart"/>
      <w:r w:rsidRPr="00B9173A">
        <w:rPr>
          <w:lang w:val="en-US"/>
        </w:rPr>
        <w:t>carry</w:t>
      </w:r>
      <w:proofErr w:type="gramEnd"/>
      <w:r w:rsidRPr="00B9173A">
        <w:rPr>
          <w:lang w:val="en-US"/>
        </w:rPr>
        <w:t xml:space="preserve"> out the required safety tasks before, during and after hot work.</w:t>
      </w:r>
    </w:p>
    <w:p w:rsidR="00B9173A" w:rsidRDefault="00B9173A" w:rsidP="00B9173A"/>
    <w:p w:rsidR="00B9173A" w:rsidRDefault="00B9173A" w:rsidP="00B9173A">
      <w:r>
        <w:t>It is also important that hot work operatives should be competent to handle hot work tools and equipment in a safe manner and know alternative safe work methods.</w:t>
      </w:r>
    </w:p>
    <w:p w:rsidR="00B9173A" w:rsidRDefault="00B9173A" w:rsidP="00B9173A"/>
    <w:p w:rsidR="00B9173A" w:rsidRDefault="00B9173A" w:rsidP="00B9173A">
      <w:r>
        <w:t xml:space="preserve">If fire breaks out </w:t>
      </w:r>
      <w:proofErr w:type="gramStart"/>
      <w:r>
        <w:t>as a result</w:t>
      </w:r>
      <w:proofErr w:type="gramEnd"/>
      <w:r>
        <w:t xml:space="preserve"> of hot work, the hot work operative should be familiar with portable fire extinguishing equipment an how to choose and use it effectively.</w:t>
      </w:r>
    </w:p>
    <w:p w:rsidR="00B9173A" w:rsidRDefault="00B9173A" w:rsidP="00B9173A"/>
    <w:p w:rsidR="00B9173A" w:rsidRDefault="00B9173A" w:rsidP="00B9173A">
      <w:r>
        <w:t xml:space="preserve">The main aim should be to improve the understanding and attitude of hot work operatives so that, within a general approach of risk assessment, they can carry out hot work in a safe manner. This is accomplished by hot work training, adherence to a strict hot work permit </w:t>
      </w:r>
      <w:proofErr w:type="gramStart"/>
      <w:r>
        <w:t>policy and even, in some European countries, examinations</w:t>
      </w:r>
      <w:proofErr w:type="gramEnd"/>
      <w:r>
        <w:t xml:space="preserve"> and fixed term certificates for hot work operatives. This </w:t>
      </w:r>
      <w:proofErr w:type="gramStart"/>
      <w:r>
        <w:t>is addressed</w:t>
      </w:r>
      <w:proofErr w:type="gramEnd"/>
      <w:r>
        <w:t xml:space="preserve"> in various ways in different countries.</w:t>
      </w:r>
    </w:p>
    <w:p w:rsidR="004C5941" w:rsidRDefault="00BC6594" w:rsidP="00BC6594">
      <w:pPr>
        <w:pStyle w:val="berschrift1"/>
        <w:tabs>
          <w:tab w:val="num" w:pos="360"/>
        </w:tabs>
        <w:ind w:left="360" w:hanging="360"/>
      </w:pPr>
      <w:bookmarkStart w:id="3" w:name="_Toc116551021"/>
      <w:r>
        <w:t>2</w:t>
      </w:r>
      <w:r>
        <w:tab/>
      </w:r>
      <w:r w:rsidR="004C5941">
        <w:t>Scope</w:t>
      </w:r>
      <w:bookmarkEnd w:id="3"/>
    </w:p>
    <w:p w:rsidR="00B9173A" w:rsidRDefault="00B9173A" w:rsidP="00FB131D">
      <w:r w:rsidRPr="00B9173A">
        <w:t xml:space="preserve">The aim of this guideline is to help prevent injury to people and damage to property and the environment </w:t>
      </w:r>
      <w:proofErr w:type="gramStart"/>
      <w:r w:rsidRPr="00B9173A">
        <w:t>as a consequence</w:t>
      </w:r>
      <w:proofErr w:type="gramEnd"/>
      <w:r w:rsidRPr="00B9173A">
        <w:t xml:space="preserve"> of hot work at temporary work sites including roof insulation and water proofing.</w:t>
      </w:r>
    </w:p>
    <w:p w:rsidR="004C5941" w:rsidRDefault="00BC6594" w:rsidP="004C5941">
      <w:pPr>
        <w:pStyle w:val="berschrift1"/>
        <w:tabs>
          <w:tab w:val="num" w:pos="284"/>
        </w:tabs>
        <w:ind w:left="284" w:hanging="284"/>
      </w:pPr>
      <w:bookmarkStart w:id="4" w:name="_Toc116551022"/>
      <w:r>
        <w:t>3</w:t>
      </w:r>
      <w:r>
        <w:tab/>
      </w:r>
      <w:r w:rsidR="004C5941">
        <w:t>Definitions</w:t>
      </w:r>
      <w:bookmarkEnd w:id="4"/>
    </w:p>
    <w:p w:rsidR="004C5941" w:rsidRDefault="00B9173A" w:rsidP="004C5941">
      <w:r w:rsidRPr="00B9173A">
        <w:rPr>
          <w:b/>
        </w:rPr>
        <w:t>Hot work</w:t>
      </w:r>
      <w:r w:rsidR="004C5941" w:rsidRPr="004C5941">
        <w:rPr>
          <w:b/>
        </w:rPr>
        <w:t>:</w:t>
      </w:r>
      <w:r w:rsidR="004C5941">
        <w:t xml:space="preserve"> </w:t>
      </w:r>
      <w:r w:rsidRPr="00B9173A">
        <w:t>Hot work refers to work which creates sparks or involves the use of flames or other heat sources and which may cause a fire hazard. These include but are not limited to operations such as electric arc and gas welding, gas soldering, hot air blower work, flame cutting, metal polishing, cutting with a handheld power cutter and roofing and waterproofing.</w:t>
      </w:r>
    </w:p>
    <w:p w:rsidR="004C5941" w:rsidRDefault="004C5941" w:rsidP="004C5941"/>
    <w:p w:rsidR="004C5941" w:rsidRDefault="00B9173A" w:rsidP="004C5941">
      <w:r w:rsidRPr="00B9173A">
        <w:rPr>
          <w:b/>
        </w:rPr>
        <w:t>Hot work certificate</w:t>
      </w:r>
      <w:r w:rsidR="004C5941">
        <w:t xml:space="preserve">: </w:t>
      </w:r>
      <w:r w:rsidRPr="00B9173A">
        <w:t xml:space="preserve">The hot work certificate is a certificate for passing the hot work safety examination approved by the national CFPA-E member organisation, and is valid for a fixed </w:t>
      </w:r>
      <w:proofErr w:type="gramStart"/>
      <w:r w:rsidRPr="00B9173A">
        <w:t>period of time</w:t>
      </w:r>
      <w:proofErr w:type="gramEnd"/>
      <w:r w:rsidRPr="00B9173A">
        <w:t>, for example five years.</w:t>
      </w:r>
    </w:p>
    <w:p w:rsidR="004C5941" w:rsidRDefault="004C5941" w:rsidP="004C5941"/>
    <w:p w:rsidR="004C5941" w:rsidRDefault="00B9173A" w:rsidP="004C5941">
      <w:r w:rsidRPr="00B9173A">
        <w:rPr>
          <w:b/>
        </w:rPr>
        <w:t>Hot work permit</w:t>
      </w:r>
      <w:r w:rsidR="004C5941" w:rsidRPr="004C5941">
        <w:rPr>
          <w:b/>
        </w:rPr>
        <w:t>:</w:t>
      </w:r>
      <w:r w:rsidR="004C5941">
        <w:t xml:space="preserve"> </w:t>
      </w:r>
      <w:r w:rsidRPr="00B9173A">
        <w:t xml:space="preserve">A hot work permit is a written permit that entitles to perform hot work at a temporary hot work site. Issuing a hot work permit requires that risks have been identified and </w:t>
      </w:r>
      <w:proofErr w:type="gramStart"/>
      <w:r w:rsidRPr="00B9173A">
        <w:t>assessed,</w:t>
      </w:r>
      <w:proofErr w:type="gramEnd"/>
      <w:r w:rsidRPr="00B9173A">
        <w:t xml:space="preserve"> and necessary safety precautions have been taken.</w:t>
      </w:r>
    </w:p>
    <w:p w:rsidR="004C5941" w:rsidRDefault="004C5941" w:rsidP="004C5941"/>
    <w:p w:rsidR="004C5941" w:rsidRDefault="00B9173A" w:rsidP="004C5941">
      <w:r>
        <w:rPr>
          <w:b/>
        </w:rPr>
        <w:lastRenderedPageBreak/>
        <w:t>H</w:t>
      </w:r>
      <w:r w:rsidRPr="00B9173A">
        <w:rPr>
          <w:b/>
        </w:rPr>
        <w:t>ot work plan</w:t>
      </w:r>
      <w:r w:rsidR="00FB131D">
        <w:rPr>
          <w:b/>
        </w:rPr>
        <w:t>:</w:t>
      </w:r>
      <w:r w:rsidR="004C5941">
        <w:t xml:space="preserve"> </w:t>
      </w:r>
      <w:r w:rsidRPr="00B9173A">
        <w:t>Hot work plan is a written policy for safe conduct of hot work and roof insulat</w:t>
      </w:r>
      <w:r w:rsidR="003C7D9E">
        <w:t>ion and waterproofing hot work</w:t>
      </w:r>
      <w:r w:rsidR="004C5941">
        <w:t>.</w:t>
      </w:r>
    </w:p>
    <w:p w:rsidR="004C5941" w:rsidRDefault="004C5941" w:rsidP="004C5941"/>
    <w:p w:rsidR="004C5941" w:rsidRDefault="003C7D9E" w:rsidP="004C5941">
      <w:r w:rsidRPr="003C7D9E">
        <w:rPr>
          <w:b/>
        </w:rPr>
        <w:t>Hot work safety training</w:t>
      </w:r>
      <w:r w:rsidR="004C5941">
        <w:t xml:space="preserve">: </w:t>
      </w:r>
      <w:r w:rsidRPr="003C7D9E">
        <w:t xml:space="preserve">Training approved by the national CFPA-E member organisation ensures that the person performing hot work, </w:t>
      </w:r>
      <w:proofErr w:type="gramStart"/>
      <w:r w:rsidRPr="003C7D9E">
        <w:t>fire</w:t>
      </w:r>
      <w:r>
        <w:t xml:space="preserve"> </w:t>
      </w:r>
      <w:r w:rsidRPr="003C7D9E">
        <w:t>watcher</w:t>
      </w:r>
      <w:proofErr w:type="gramEnd"/>
      <w:r w:rsidRPr="003C7D9E">
        <w:t xml:space="preserve"> and the person issuing the hot work permit have sufficient knowledge of hot work risks and safety</w:t>
      </w:r>
    </w:p>
    <w:p w:rsidR="004C5941" w:rsidRDefault="004C5941" w:rsidP="004C5941"/>
    <w:p w:rsidR="000038F9" w:rsidRDefault="003C7D9E" w:rsidP="003C7D9E">
      <w:r w:rsidRPr="003C7D9E">
        <w:rPr>
          <w:b/>
        </w:rPr>
        <w:t>Permanent hot work site</w:t>
      </w:r>
      <w:r w:rsidR="000038F9">
        <w:rPr>
          <w:b/>
        </w:rPr>
        <w:t>:</w:t>
      </w:r>
      <w:r w:rsidR="000038F9">
        <w:t xml:space="preserve"> </w:t>
      </w:r>
      <w:r>
        <w:t xml:space="preserve">A permanent hot work site is a work place where hot work </w:t>
      </w:r>
      <w:proofErr w:type="gramStart"/>
      <w:r>
        <w:t>is carried out</w:t>
      </w:r>
      <w:proofErr w:type="gramEnd"/>
      <w:r>
        <w:t xml:space="preserve"> on a regular basis and where risks associated with hot work have been assessed and addressed so that hot work can be safely performed. A permanent hot work site is typically a special-purpose fire section or other area separated from the surroundings</w:t>
      </w:r>
      <w:r w:rsidR="000038F9">
        <w:t>.</w:t>
      </w:r>
    </w:p>
    <w:p w:rsidR="000038F9" w:rsidRDefault="000038F9" w:rsidP="004C5941"/>
    <w:p w:rsidR="000038F9" w:rsidRDefault="003C7D9E" w:rsidP="000038F9">
      <w:r w:rsidRPr="003C7D9E">
        <w:rPr>
          <w:b/>
        </w:rPr>
        <w:t>Temporary hot work site</w:t>
      </w:r>
      <w:r w:rsidR="000038F9">
        <w:rPr>
          <w:b/>
        </w:rPr>
        <w:t>:</w:t>
      </w:r>
      <w:r w:rsidR="000038F9">
        <w:t xml:space="preserve"> </w:t>
      </w:r>
      <w:r w:rsidRPr="003C7D9E">
        <w:t xml:space="preserve">All other environments than permanent hot work sites </w:t>
      </w:r>
      <w:proofErr w:type="gramStart"/>
      <w:r w:rsidRPr="003C7D9E">
        <w:t>are considered</w:t>
      </w:r>
      <w:proofErr w:type="gramEnd"/>
      <w:r w:rsidRPr="003C7D9E">
        <w:t xml:space="preserve"> as temporary hot work sites. A roof insulation and waterproofing hot work site is always a temporary hot work site.</w:t>
      </w:r>
    </w:p>
    <w:p w:rsidR="000038F9" w:rsidRDefault="000038F9" w:rsidP="004C5941"/>
    <w:p w:rsidR="000038F9" w:rsidRDefault="003C7D9E" w:rsidP="000038F9">
      <w:r w:rsidRPr="003C7D9E">
        <w:rPr>
          <w:b/>
        </w:rPr>
        <w:t>Permit issuer</w:t>
      </w:r>
      <w:r w:rsidR="000038F9">
        <w:rPr>
          <w:b/>
        </w:rPr>
        <w:t>:</w:t>
      </w:r>
      <w:r w:rsidR="000038F9">
        <w:t xml:space="preserve"> </w:t>
      </w:r>
      <w:r w:rsidRPr="003C7D9E">
        <w:t>Permit issuer is a certified operator who approves a permit for hot work at a temporary site.</w:t>
      </w:r>
    </w:p>
    <w:p w:rsidR="000038F9" w:rsidRDefault="000038F9" w:rsidP="004C5941"/>
    <w:p w:rsidR="003C7D9E" w:rsidRDefault="003C7D9E" w:rsidP="003C7D9E">
      <w:r w:rsidRPr="003C7D9E">
        <w:rPr>
          <w:b/>
        </w:rPr>
        <w:t>Hot work operator</w:t>
      </w:r>
      <w:r w:rsidR="000038F9">
        <w:rPr>
          <w:b/>
        </w:rPr>
        <w:t>:</w:t>
      </w:r>
      <w:r w:rsidR="000038F9">
        <w:t xml:space="preserve"> </w:t>
      </w:r>
      <w:r w:rsidRPr="003C7D9E">
        <w:t>Hot work operator is a person who carries out hot work at a temporary site and who holds a valid certificate to perform the work.</w:t>
      </w:r>
    </w:p>
    <w:p w:rsidR="003C7D9E" w:rsidRDefault="003C7D9E" w:rsidP="003C7D9E"/>
    <w:p w:rsidR="003C7D9E" w:rsidRDefault="003C7D9E" w:rsidP="003C7D9E">
      <w:proofErr w:type="gramStart"/>
      <w:r>
        <w:rPr>
          <w:b/>
        </w:rPr>
        <w:t xml:space="preserve">Fire </w:t>
      </w:r>
      <w:r w:rsidRPr="003C7D9E">
        <w:rPr>
          <w:b/>
        </w:rPr>
        <w:t>watcher</w:t>
      </w:r>
      <w:proofErr w:type="gramEnd"/>
      <w:r>
        <w:rPr>
          <w:b/>
        </w:rPr>
        <w:t>:</w:t>
      </w:r>
      <w:r>
        <w:t xml:space="preserve"> </w:t>
      </w:r>
      <w:r w:rsidRPr="003C7D9E">
        <w:t>Fire watcher is a person who monitors potential fire when conducting hot work is carried out at a temporary site and who has a valid certificate to perform in the role.</w:t>
      </w:r>
    </w:p>
    <w:p w:rsidR="003C7D9E" w:rsidRDefault="00BC6594" w:rsidP="003C7D9E">
      <w:pPr>
        <w:pStyle w:val="berschrift1"/>
        <w:tabs>
          <w:tab w:val="num" w:pos="284"/>
        </w:tabs>
        <w:ind w:left="284" w:hanging="284"/>
      </w:pPr>
      <w:bookmarkStart w:id="5" w:name="_Toc116551023"/>
      <w:r>
        <w:t>4</w:t>
      </w:r>
      <w:r>
        <w:tab/>
      </w:r>
      <w:r w:rsidR="003C7D9E" w:rsidRPr="003C7D9E">
        <w:t>Alternative working methods</w:t>
      </w:r>
      <w:bookmarkEnd w:id="5"/>
    </w:p>
    <w:p w:rsidR="003C7D9E" w:rsidRDefault="003C7D9E" w:rsidP="003C7D9E">
      <w:r w:rsidRPr="003C7D9E">
        <w:t xml:space="preserve">Given that hot work always involves hazards that could cause fire to start, it is always advisable to consider other working methods such as, bolting rather </w:t>
      </w:r>
      <w:r>
        <w:t>than welding. The overall aim</w:t>
      </w:r>
      <w:r w:rsidRPr="003C7D9E">
        <w:t xml:space="preserve"> is to avoid sparks or involve the use of a naked flame. It </w:t>
      </w:r>
      <w:proofErr w:type="gramStart"/>
      <w:r w:rsidRPr="003C7D9E">
        <w:t>should also be considered</w:t>
      </w:r>
      <w:proofErr w:type="gramEnd"/>
      <w:r w:rsidRPr="003C7D9E">
        <w:t xml:space="preserve"> to transfer the work piece to a safer area (such as a permanent hot work site), see section 6.3.</w:t>
      </w:r>
    </w:p>
    <w:p w:rsidR="003C7D9E" w:rsidRDefault="00BC6594" w:rsidP="003C7D9E">
      <w:pPr>
        <w:pStyle w:val="berschrift1"/>
        <w:tabs>
          <w:tab w:val="num" w:pos="284"/>
        </w:tabs>
        <w:ind w:left="284" w:hanging="284"/>
      </w:pPr>
      <w:bookmarkStart w:id="6" w:name="_Toc116551024"/>
      <w:r>
        <w:t>5</w:t>
      </w:r>
      <w:r>
        <w:tab/>
      </w:r>
      <w:r w:rsidR="003C7D9E" w:rsidRPr="003C7D9E">
        <w:t>Hot work plan</w:t>
      </w:r>
      <w:bookmarkEnd w:id="6"/>
    </w:p>
    <w:p w:rsidR="003C7D9E" w:rsidRDefault="003C7D9E" w:rsidP="003C7D9E">
      <w:r w:rsidRPr="003C7D9E">
        <w:t xml:space="preserve">All industrial and other types of organisations, construction sites, plants and facilities should have a written hot work policy, which </w:t>
      </w:r>
      <w:proofErr w:type="gramStart"/>
      <w:r w:rsidRPr="003C7D9E">
        <w:t>might also be known</w:t>
      </w:r>
      <w:proofErr w:type="gramEnd"/>
      <w:r w:rsidRPr="003C7D9E">
        <w:t xml:space="preserve"> as hot work plan. The plan shall constitute a permanent set of instructions approved by the management for the safe performance of hot work. It should include a hot work permit scheme.</w:t>
      </w:r>
    </w:p>
    <w:p w:rsidR="003C7D9E" w:rsidRDefault="003C7D9E" w:rsidP="003C7D9E"/>
    <w:p w:rsidR="003C7D9E" w:rsidRDefault="003C7D9E" w:rsidP="003C7D9E">
      <w:r>
        <w:t xml:space="preserve">A hot work plan should include at least the following: </w:t>
      </w:r>
    </w:p>
    <w:p w:rsidR="003C7D9E" w:rsidRPr="003C7D9E" w:rsidRDefault="003C7D9E" w:rsidP="003C7D9E">
      <w:pPr>
        <w:numPr>
          <w:ilvl w:val="0"/>
          <w:numId w:val="3"/>
        </w:numPr>
        <w:jc w:val="both"/>
        <w:rPr>
          <w:lang w:val="en-US"/>
        </w:rPr>
      </w:pPr>
      <w:r w:rsidRPr="003C7D9E">
        <w:rPr>
          <w:lang w:val="en-US"/>
        </w:rPr>
        <w:t xml:space="preserve">the person in charge of hot work safety, who maintains the hot work plan and sees to that the orders of these safety guidelines can be implemented in practice; </w:t>
      </w:r>
    </w:p>
    <w:p w:rsidR="003C7D9E" w:rsidRPr="003C7D9E" w:rsidRDefault="003C7D9E" w:rsidP="003C7D9E">
      <w:pPr>
        <w:numPr>
          <w:ilvl w:val="0"/>
          <w:numId w:val="3"/>
        </w:numPr>
        <w:jc w:val="both"/>
        <w:rPr>
          <w:lang w:val="en-US"/>
        </w:rPr>
      </w:pPr>
      <w:r w:rsidRPr="003C7D9E">
        <w:rPr>
          <w:lang w:val="en-US"/>
        </w:rPr>
        <w:t xml:space="preserve">persons with the permission to issue hot work permits; </w:t>
      </w:r>
    </w:p>
    <w:p w:rsidR="003C7D9E" w:rsidRPr="003C7D9E" w:rsidRDefault="003C7D9E" w:rsidP="003C7D9E">
      <w:pPr>
        <w:numPr>
          <w:ilvl w:val="0"/>
          <w:numId w:val="3"/>
        </w:numPr>
        <w:jc w:val="both"/>
        <w:rPr>
          <w:lang w:val="en-US"/>
        </w:rPr>
      </w:pPr>
      <w:r w:rsidRPr="003C7D9E">
        <w:rPr>
          <w:lang w:val="en-US"/>
        </w:rPr>
        <w:t xml:space="preserve">persons with the permission to perform hot work; </w:t>
      </w:r>
    </w:p>
    <w:p w:rsidR="003C7D9E" w:rsidRPr="003C7D9E" w:rsidRDefault="003C7D9E" w:rsidP="003C7D9E">
      <w:pPr>
        <w:numPr>
          <w:ilvl w:val="0"/>
          <w:numId w:val="3"/>
        </w:numPr>
        <w:jc w:val="both"/>
        <w:rPr>
          <w:lang w:val="en-US"/>
        </w:rPr>
      </w:pPr>
      <w:r w:rsidRPr="003C7D9E">
        <w:rPr>
          <w:lang w:val="en-US"/>
        </w:rPr>
        <w:t>persons with the permission to act as a fire watch</w:t>
      </w:r>
      <w:r w:rsidR="0027163C">
        <w:rPr>
          <w:lang w:val="en-US"/>
        </w:rPr>
        <w:t>er</w:t>
      </w:r>
      <w:r w:rsidRPr="003C7D9E">
        <w:rPr>
          <w:lang w:val="en-US"/>
        </w:rPr>
        <w:t xml:space="preserve">; </w:t>
      </w:r>
    </w:p>
    <w:p w:rsidR="003C7D9E" w:rsidRPr="003C7D9E" w:rsidRDefault="003C7D9E" w:rsidP="003C7D9E">
      <w:pPr>
        <w:numPr>
          <w:ilvl w:val="0"/>
          <w:numId w:val="3"/>
        </w:numPr>
        <w:jc w:val="both"/>
        <w:rPr>
          <w:lang w:val="en-US"/>
        </w:rPr>
      </w:pPr>
      <w:r w:rsidRPr="003C7D9E">
        <w:rPr>
          <w:lang w:val="en-US"/>
        </w:rPr>
        <w:t xml:space="preserve">training requirements and a plan to insure adequate </w:t>
      </w:r>
      <w:r w:rsidR="00C86C99" w:rsidRPr="003C7D9E">
        <w:rPr>
          <w:lang w:val="en-US"/>
        </w:rPr>
        <w:t>competence</w:t>
      </w:r>
      <w:r w:rsidRPr="003C7D9E">
        <w:rPr>
          <w:lang w:val="en-US"/>
        </w:rPr>
        <w:t xml:space="preserve"> for hot work organisations</w:t>
      </w:r>
    </w:p>
    <w:p w:rsidR="003C7D9E" w:rsidRPr="003C7D9E" w:rsidRDefault="003C7D9E" w:rsidP="003C7D9E">
      <w:pPr>
        <w:numPr>
          <w:ilvl w:val="0"/>
          <w:numId w:val="3"/>
        </w:numPr>
        <w:jc w:val="both"/>
        <w:rPr>
          <w:lang w:val="en-US"/>
        </w:rPr>
      </w:pPr>
      <w:r w:rsidRPr="003C7D9E">
        <w:rPr>
          <w:lang w:val="en-US"/>
        </w:rPr>
        <w:t xml:space="preserve">the availability of shielding materials and initial extinguishing equipment necessary </w:t>
      </w:r>
    </w:p>
    <w:p w:rsidR="003C7D9E" w:rsidRPr="00C86C99" w:rsidRDefault="003C7D9E" w:rsidP="00C86C99">
      <w:pPr>
        <w:numPr>
          <w:ilvl w:val="0"/>
          <w:numId w:val="3"/>
        </w:numPr>
        <w:jc w:val="both"/>
        <w:rPr>
          <w:lang w:val="en-US"/>
        </w:rPr>
      </w:pPr>
      <w:r w:rsidRPr="00C86C99">
        <w:rPr>
          <w:lang w:val="en-US"/>
        </w:rPr>
        <w:lastRenderedPageBreak/>
        <w:t>elements influencing the hot work safety arising from the policyholder’s production, premises, environment and other similar factors that need to be considered besides the issues presen</w:t>
      </w:r>
      <w:r w:rsidR="00C86C99">
        <w:rPr>
          <w:lang w:val="en-US"/>
        </w:rPr>
        <w:t>ted in these safety guidelines;</w:t>
      </w:r>
    </w:p>
    <w:p w:rsidR="003C7D9E" w:rsidRPr="00C86C99" w:rsidRDefault="003C7D9E" w:rsidP="003C7D9E">
      <w:pPr>
        <w:numPr>
          <w:ilvl w:val="0"/>
          <w:numId w:val="3"/>
        </w:numPr>
        <w:jc w:val="both"/>
        <w:rPr>
          <w:lang w:val="en-US"/>
        </w:rPr>
      </w:pPr>
      <w:proofErr w:type="gramStart"/>
      <w:r w:rsidRPr="00C86C99">
        <w:rPr>
          <w:lang w:val="en-US"/>
        </w:rPr>
        <w:t>location</w:t>
      </w:r>
      <w:proofErr w:type="gramEnd"/>
      <w:r w:rsidRPr="00C86C99">
        <w:rPr>
          <w:lang w:val="en-US"/>
        </w:rPr>
        <w:t xml:space="preserve"> of permanent hot work sites when applicable.</w:t>
      </w:r>
    </w:p>
    <w:p w:rsidR="003C7D9E" w:rsidRDefault="00BC6594" w:rsidP="00C86C99">
      <w:pPr>
        <w:pStyle w:val="berschrift1"/>
        <w:tabs>
          <w:tab w:val="num" w:pos="284"/>
        </w:tabs>
        <w:ind w:left="284" w:hanging="284"/>
      </w:pPr>
      <w:bookmarkStart w:id="7" w:name="_Toc116551025"/>
      <w:r>
        <w:t>6</w:t>
      </w:r>
      <w:r>
        <w:tab/>
      </w:r>
      <w:r w:rsidR="00C86C99">
        <w:t>Hot work</w:t>
      </w:r>
      <w:bookmarkEnd w:id="7"/>
    </w:p>
    <w:p w:rsidR="003C7D9E" w:rsidRDefault="00BC6594" w:rsidP="00C86C99">
      <w:pPr>
        <w:pStyle w:val="berschrift2"/>
        <w:tabs>
          <w:tab w:val="num" w:pos="426"/>
        </w:tabs>
        <w:ind w:left="426" w:hanging="426"/>
      </w:pPr>
      <w:bookmarkStart w:id="8" w:name="_Toc116551026"/>
      <w:r>
        <w:t>6.1</w:t>
      </w:r>
      <w:r>
        <w:tab/>
      </w:r>
      <w:r w:rsidR="00C86C99" w:rsidRPr="00C86C99">
        <w:t>Tools, their storage and use</w:t>
      </w:r>
      <w:bookmarkEnd w:id="8"/>
    </w:p>
    <w:p w:rsidR="00C86C99" w:rsidRDefault="00C86C99" w:rsidP="003C7D9E">
      <w:r w:rsidRPr="00C86C99">
        <w:t>All tools and equipment should comply with</w:t>
      </w:r>
      <w:r>
        <w:t xml:space="preserve"> </w:t>
      </w:r>
      <w:r w:rsidRPr="00C86C99">
        <w:t>the provisions contained in relevant laws, regulations, standard</w:t>
      </w:r>
      <w:r>
        <w:t>s and authorities’ requirements</w:t>
      </w:r>
      <w:r w:rsidRPr="00C86C99">
        <w:t xml:space="preserve"> for hot work operations.</w:t>
      </w:r>
    </w:p>
    <w:p w:rsidR="00C86C99" w:rsidRDefault="00BC6594" w:rsidP="00C86C99">
      <w:pPr>
        <w:pStyle w:val="berschrift2"/>
        <w:tabs>
          <w:tab w:val="num" w:pos="426"/>
        </w:tabs>
        <w:ind w:left="426" w:hanging="426"/>
      </w:pPr>
      <w:bookmarkStart w:id="9" w:name="_Toc116551027"/>
      <w:r>
        <w:t>6.2</w:t>
      </w:r>
      <w:r>
        <w:tab/>
      </w:r>
      <w:r w:rsidR="00C86C99" w:rsidRPr="00C86C99">
        <w:t>Hot work at a permanent hot work site</w:t>
      </w:r>
      <w:bookmarkEnd w:id="9"/>
    </w:p>
    <w:p w:rsidR="00C86C99" w:rsidRDefault="00C86C99" w:rsidP="00C86C99">
      <w:r>
        <w:t xml:space="preserve">Hot work </w:t>
      </w:r>
      <w:proofErr w:type="gramStart"/>
      <w:r>
        <w:t>should preferably be undertaken</w:t>
      </w:r>
      <w:proofErr w:type="gramEnd"/>
      <w:r>
        <w:t xml:space="preserve"> at a permanent hot work site whenever possible to ensure the highest level of fire safety. Safety considerations required by the work method, the site and the environment </w:t>
      </w:r>
      <w:proofErr w:type="gramStart"/>
      <w:r>
        <w:t>must be taken</w:t>
      </w:r>
      <w:proofErr w:type="gramEnd"/>
      <w:r>
        <w:t xml:space="preserve"> into account for hot work at a permanent hot work site. </w:t>
      </w:r>
    </w:p>
    <w:p w:rsidR="00C86C99" w:rsidRDefault="00C86C99" w:rsidP="00C86C99"/>
    <w:p w:rsidR="00C86C99" w:rsidRDefault="00C86C99" w:rsidP="00C86C99">
      <w:r>
        <w:t xml:space="preserve">A permanent hot work site </w:t>
      </w:r>
      <w:proofErr w:type="gramStart"/>
      <w:r>
        <w:t>is recommended</w:t>
      </w:r>
      <w:proofErr w:type="gramEnd"/>
      <w:r>
        <w:t xml:space="preserve"> to meet the following requirements:</w:t>
      </w:r>
    </w:p>
    <w:p w:rsidR="00C86C99" w:rsidRPr="00C86C99" w:rsidRDefault="00C86C99" w:rsidP="00C86C99">
      <w:pPr>
        <w:numPr>
          <w:ilvl w:val="0"/>
          <w:numId w:val="3"/>
        </w:numPr>
        <w:jc w:val="both"/>
        <w:rPr>
          <w:lang w:val="en-US"/>
        </w:rPr>
      </w:pPr>
      <w:r w:rsidRPr="00C86C99">
        <w:rPr>
          <w:lang w:val="en-US"/>
        </w:rPr>
        <w:t>the structures of the hot work site must be fire-proof or covered with fire-resistant material if the structures are combustible</w:t>
      </w:r>
      <w:r>
        <w:rPr>
          <w:lang w:val="en-US"/>
        </w:rPr>
        <w:t>,</w:t>
      </w:r>
    </w:p>
    <w:p w:rsidR="00C86C99" w:rsidRPr="00C86C99" w:rsidRDefault="00C86C99" w:rsidP="00C86C99">
      <w:pPr>
        <w:numPr>
          <w:ilvl w:val="0"/>
          <w:numId w:val="3"/>
        </w:numPr>
        <w:jc w:val="both"/>
        <w:rPr>
          <w:lang w:val="en-US"/>
        </w:rPr>
      </w:pPr>
      <w:r w:rsidRPr="00C86C99">
        <w:rPr>
          <w:lang w:val="en-US"/>
        </w:rPr>
        <w:t>the building structures and protective covers of the hot work site must be tight to prevent sparks and heat from escaping the work site or entering the structures</w:t>
      </w:r>
      <w:r>
        <w:rPr>
          <w:lang w:val="en-US"/>
        </w:rPr>
        <w:t>,</w:t>
      </w:r>
    </w:p>
    <w:p w:rsidR="00C86C99" w:rsidRPr="00C86C99" w:rsidRDefault="00C86C99" w:rsidP="00C86C99">
      <w:pPr>
        <w:numPr>
          <w:ilvl w:val="0"/>
          <w:numId w:val="3"/>
        </w:numPr>
        <w:jc w:val="both"/>
        <w:rPr>
          <w:lang w:val="en-US"/>
        </w:rPr>
      </w:pPr>
      <w:r w:rsidRPr="00C86C99">
        <w:rPr>
          <w:lang w:val="en-US"/>
        </w:rPr>
        <w:t>the hot work site shall have at least two portable extinguishers with 43A 183BC rating, one of which may be replaced with a fire hose real or two portable extinguishers with 27A 144BC rating</w:t>
      </w:r>
      <w:r>
        <w:rPr>
          <w:lang w:val="en-US"/>
        </w:rPr>
        <w:t>,</w:t>
      </w:r>
    </w:p>
    <w:p w:rsidR="00C86C99" w:rsidRPr="00C86C99" w:rsidRDefault="00C86C99" w:rsidP="00C86C99">
      <w:pPr>
        <w:numPr>
          <w:ilvl w:val="0"/>
          <w:numId w:val="3"/>
        </w:numPr>
        <w:jc w:val="both"/>
        <w:rPr>
          <w:lang w:val="en-US"/>
        </w:rPr>
      </w:pPr>
      <w:r w:rsidRPr="00C86C99">
        <w:rPr>
          <w:lang w:val="en-US"/>
        </w:rPr>
        <w:t>unnecessary combustible materials should be</w:t>
      </w:r>
      <w:r>
        <w:rPr>
          <w:lang w:val="en-US"/>
        </w:rPr>
        <w:t xml:space="preserve"> removed from the hot work site,</w:t>
      </w:r>
    </w:p>
    <w:p w:rsidR="00C86C99" w:rsidRPr="00C86C99" w:rsidRDefault="00C86C99" w:rsidP="00C86C99">
      <w:pPr>
        <w:numPr>
          <w:ilvl w:val="0"/>
          <w:numId w:val="3"/>
        </w:numPr>
        <w:jc w:val="both"/>
        <w:rPr>
          <w:lang w:val="en-US"/>
        </w:rPr>
      </w:pPr>
      <w:proofErr w:type="gramStart"/>
      <w:r w:rsidRPr="00C86C99">
        <w:rPr>
          <w:lang w:val="en-US"/>
        </w:rPr>
        <w:t>no</w:t>
      </w:r>
      <w:proofErr w:type="gramEnd"/>
      <w:r w:rsidRPr="00C86C99">
        <w:rPr>
          <w:lang w:val="en-US"/>
        </w:rPr>
        <w:t xml:space="preserve"> flammable liquids or combustible gases may be handled or stored in the hot work site.</w:t>
      </w:r>
      <w:r>
        <w:rPr>
          <w:lang w:val="en-US"/>
        </w:rPr>
        <w:t xml:space="preserve"> </w:t>
      </w:r>
      <w:r w:rsidRPr="00C86C99">
        <w:rPr>
          <w:lang w:val="en-US"/>
        </w:rPr>
        <w:t xml:space="preserve">The hot work site </w:t>
      </w:r>
      <w:proofErr w:type="gramStart"/>
      <w:r w:rsidRPr="00C86C99">
        <w:rPr>
          <w:lang w:val="en-US"/>
        </w:rPr>
        <w:t>should not be located</w:t>
      </w:r>
      <w:proofErr w:type="gramEnd"/>
      <w:r w:rsidRPr="00C86C99">
        <w:rPr>
          <w:lang w:val="en-US"/>
        </w:rPr>
        <w:t xml:space="preserve"> adjacent to any area that could p</w:t>
      </w:r>
      <w:r>
        <w:rPr>
          <w:lang w:val="en-US"/>
        </w:rPr>
        <w:t>ose a risk of fire or explosion.</w:t>
      </w:r>
    </w:p>
    <w:p w:rsidR="00C86C99" w:rsidRDefault="00C86C99" w:rsidP="00C86C99"/>
    <w:p w:rsidR="00C86C99" w:rsidRDefault="00C86C99" w:rsidP="00C86C99">
      <w:r>
        <w:t xml:space="preserve">If hot work </w:t>
      </w:r>
      <w:proofErr w:type="gramStart"/>
      <w:r>
        <w:t>is carried out</w:t>
      </w:r>
      <w:proofErr w:type="gramEnd"/>
      <w:r>
        <w:t xml:space="preserve"> in a permanent work place in a different manner than </w:t>
      </w:r>
      <w:proofErr w:type="spellStart"/>
      <w:r>
        <w:t>than</w:t>
      </w:r>
      <w:proofErr w:type="spellEnd"/>
      <w:r>
        <w:t xml:space="preserve"> what has been intended a new risk assessment should be carried out to evaluate the fire hazard and associated risks.</w:t>
      </w:r>
    </w:p>
    <w:p w:rsidR="00C86C99" w:rsidRDefault="00C86C99" w:rsidP="00C86C99"/>
    <w:p w:rsidR="00C86C99" w:rsidRDefault="00C86C99" w:rsidP="003C7D9E">
      <w:r>
        <w:t>Requirements regarding fire extinguisher can vary in different countries.</w:t>
      </w:r>
    </w:p>
    <w:p w:rsidR="00C86C99" w:rsidRDefault="00BC6594" w:rsidP="00C86C99">
      <w:pPr>
        <w:pStyle w:val="berschrift2"/>
        <w:tabs>
          <w:tab w:val="num" w:pos="426"/>
        </w:tabs>
        <w:ind w:left="426" w:hanging="426"/>
      </w:pPr>
      <w:bookmarkStart w:id="10" w:name="_Toc116551028"/>
      <w:r>
        <w:t>6.3</w:t>
      </w:r>
      <w:r>
        <w:tab/>
      </w:r>
      <w:r w:rsidR="00C86C99" w:rsidRPr="00C86C99">
        <w:t>Hot work at a temporary hot work site</w:t>
      </w:r>
      <w:bookmarkEnd w:id="10"/>
    </w:p>
    <w:p w:rsidR="00C86C99" w:rsidRDefault="00C86C99" w:rsidP="00C86C99">
      <w:r>
        <w:t xml:space="preserve">Hot work </w:t>
      </w:r>
      <w:proofErr w:type="gramStart"/>
      <w:r>
        <w:t>should only be performed</w:t>
      </w:r>
      <w:proofErr w:type="gramEnd"/>
      <w:r>
        <w:t xml:space="preserve"> at a temporary hot work site if it is not possible to perform it at a permanent hot work site. Hot work </w:t>
      </w:r>
      <w:proofErr w:type="gramStart"/>
      <w:r>
        <w:t>should if possible always be replaced</w:t>
      </w:r>
      <w:proofErr w:type="gramEnd"/>
      <w:r>
        <w:t xml:space="preserve"> with a working method that does not involve a fire hazard. </w:t>
      </w:r>
    </w:p>
    <w:p w:rsidR="00C86C99" w:rsidRDefault="00C86C99" w:rsidP="00C86C99"/>
    <w:p w:rsidR="00C86C99" w:rsidRDefault="00C86C99" w:rsidP="00C86C99">
      <w:r>
        <w:t xml:space="preserve">No hot work operations </w:t>
      </w:r>
      <w:proofErr w:type="gramStart"/>
      <w:r>
        <w:t>should not be carried out</w:t>
      </w:r>
      <w:proofErr w:type="gramEnd"/>
      <w:r>
        <w:t xml:space="preserve"> at temporary hot work sites unless a hot work permit has been issued for the work concerned. (</w:t>
      </w:r>
      <w:proofErr w:type="gramStart"/>
      <w:r>
        <w:t>see</w:t>
      </w:r>
      <w:proofErr w:type="gramEnd"/>
      <w:r>
        <w:t xml:space="preserve"> Annex 1 for an example of a hot work permit).</w:t>
      </w:r>
    </w:p>
    <w:p w:rsidR="00C86C99" w:rsidRDefault="00C86C99" w:rsidP="00C86C99"/>
    <w:p w:rsidR="00C86C99" w:rsidRDefault="008857F4" w:rsidP="00C86C99">
      <w:r>
        <w:t xml:space="preserve">National guidelines and legislations </w:t>
      </w:r>
      <w:proofErr w:type="gramStart"/>
      <w:r>
        <w:t>should be followed</w:t>
      </w:r>
      <w:proofErr w:type="gramEnd"/>
      <w:r>
        <w:t>, relating to the recommendation that t</w:t>
      </w:r>
      <w:r w:rsidR="00C86C99">
        <w:t xml:space="preserve">he local fire authorities should be contacted before any hot work operations are commenced, </w:t>
      </w:r>
      <w:r w:rsidR="00C86C99">
        <w:lastRenderedPageBreak/>
        <w:t xml:space="preserve">whenever there is a high </w:t>
      </w:r>
      <w:r>
        <w:t>risk of fire or explosion</w:t>
      </w:r>
      <w:r w:rsidR="00C86C99">
        <w:t>. Examples of where this may apply includes hazardous occupancies, such as refineries, chemical plants or historical buildings with cultural interest etc.</w:t>
      </w:r>
    </w:p>
    <w:p w:rsidR="00C86C99" w:rsidRDefault="00C86C99" w:rsidP="00C86C99"/>
    <w:p w:rsidR="00C86C99" w:rsidRDefault="00C86C99" w:rsidP="003C7D9E">
      <w:r>
        <w:t xml:space="preserve">A roof insulation and waterproofing hot work </w:t>
      </w:r>
      <w:proofErr w:type="gramStart"/>
      <w:r>
        <w:t>should always be assessed</w:t>
      </w:r>
      <w:proofErr w:type="gramEnd"/>
      <w:r>
        <w:t xml:space="preserve"> as a temporary work site.</w:t>
      </w:r>
    </w:p>
    <w:p w:rsidR="00C86C99" w:rsidRDefault="00BC6594" w:rsidP="002853F1">
      <w:pPr>
        <w:pStyle w:val="berschrift2"/>
        <w:tabs>
          <w:tab w:val="num" w:pos="426"/>
        </w:tabs>
        <w:ind w:left="426" w:hanging="426"/>
      </w:pPr>
      <w:bookmarkStart w:id="11" w:name="_Toc116551029"/>
      <w:r>
        <w:t>6.4</w:t>
      </w:r>
      <w:r>
        <w:tab/>
      </w:r>
      <w:r w:rsidR="002853F1" w:rsidRPr="002853F1">
        <w:t>Hot work permit</w:t>
      </w:r>
      <w:bookmarkEnd w:id="11"/>
    </w:p>
    <w:p w:rsidR="002853F1" w:rsidRDefault="002853F1" w:rsidP="002853F1">
      <w:r>
        <w:t xml:space="preserve">Before issuing the hot work permit, hazards caused by hot work </w:t>
      </w:r>
      <w:proofErr w:type="gramStart"/>
      <w:r>
        <w:t>must be identified and assessed at the hot work site</w:t>
      </w:r>
      <w:proofErr w:type="gramEnd"/>
      <w:r>
        <w:t xml:space="preserve">. </w:t>
      </w:r>
    </w:p>
    <w:p w:rsidR="002853F1" w:rsidRDefault="002853F1" w:rsidP="002853F1"/>
    <w:p w:rsidR="002853F1" w:rsidRDefault="002853F1" w:rsidP="002853F1">
      <w:r>
        <w:t xml:space="preserve">The permit issuer should determine necessary safety precautions </w:t>
      </w:r>
      <w:proofErr w:type="gramStart"/>
      <w:r>
        <w:t>on the basis of</w:t>
      </w:r>
      <w:proofErr w:type="gramEnd"/>
      <w:r>
        <w:t xml:space="preserve"> assessment of hazards utilising a written hot work permit.  Hot work may not be started until the worker and the hot work </w:t>
      </w:r>
      <w:proofErr w:type="gramStart"/>
      <w:r>
        <w:t>fire watcher</w:t>
      </w:r>
      <w:proofErr w:type="gramEnd"/>
      <w:r>
        <w:t xml:space="preserve"> have ensured that the security precautions determined in the hot work permit have been implemented. The hot work permit should specify the name of the permit issuer the hot work operator and the </w:t>
      </w:r>
      <w:proofErr w:type="gramStart"/>
      <w:r>
        <w:t>fire watcher</w:t>
      </w:r>
      <w:proofErr w:type="gramEnd"/>
      <w:r>
        <w:t xml:space="preserve">. </w:t>
      </w:r>
    </w:p>
    <w:p w:rsidR="002853F1" w:rsidRDefault="002853F1" w:rsidP="002853F1"/>
    <w:p w:rsidR="002853F1" w:rsidRDefault="002853F1" w:rsidP="002853F1">
      <w:r>
        <w:t xml:space="preserve">The </w:t>
      </w:r>
      <w:proofErr w:type="gramStart"/>
      <w:r>
        <w:t>hot work permit can be issued by the person specified in the policyholder's hot work plan</w:t>
      </w:r>
      <w:proofErr w:type="gramEnd"/>
      <w:r>
        <w:t xml:space="preserve">. The permit issuer should be a person capable to identify and assess risks and determine due safety precautions based on personal experience and knowledge of the worksite. </w:t>
      </w:r>
    </w:p>
    <w:p w:rsidR="002853F1" w:rsidRDefault="002853F1" w:rsidP="002853F1"/>
    <w:p w:rsidR="00C86C99" w:rsidRDefault="002853F1" w:rsidP="003C7D9E">
      <w:r>
        <w:t xml:space="preserve">A hot work permit can only be issued for a limited </w:t>
      </w:r>
      <w:proofErr w:type="gramStart"/>
      <w:r>
        <w:t>period of time</w:t>
      </w:r>
      <w:proofErr w:type="gramEnd"/>
      <w:r>
        <w:t xml:space="preserve">. The hot work permit is restricted to the specific hot work site, and only those hot work operations specified in the permit </w:t>
      </w:r>
      <w:proofErr w:type="gramStart"/>
      <w:r>
        <w:t>are allowed</w:t>
      </w:r>
      <w:proofErr w:type="gramEnd"/>
      <w:r>
        <w:t xml:space="preserve"> to perform. If the conditions of the hot work site change during the validity of the hot work permit, a new hot work permit </w:t>
      </w:r>
      <w:proofErr w:type="gramStart"/>
      <w:r>
        <w:t>should be issued</w:t>
      </w:r>
      <w:proofErr w:type="gramEnd"/>
      <w:r>
        <w:t xml:space="preserve"> to reflect the new conditions.</w:t>
      </w:r>
    </w:p>
    <w:p w:rsidR="002E07E9" w:rsidRDefault="00BC6594" w:rsidP="002E07E9">
      <w:pPr>
        <w:pStyle w:val="berschrift1"/>
        <w:tabs>
          <w:tab w:val="num" w:pos="284"/>
        </w:tabs>
        <w:ind w:left="284" w:hanging="284"/>
      </w:pPr>
      <w:bookmarkStart w:id="12" w:name="_Toc116551030"/>
      <w:r>
        <w:t>7</w:t>
      </w:r>
      <w:r>
        <w:tab/>
      </w:r>
      <w:r w:rsidR="002E07E9" w:rsidRPr="002E07E9">
        <w:t>Safety precautions at a temporary hot work site</w:t>
      </w:r>
      <w:bookmarkEnd w:id="12"/>
    </w:p>
    <w:p w:rsidR="002E07E9" w:rsidRDefault="002E07E9" w:rsidP="003C7D9E">
      <w:r w:rsidRPr="002E07E9">
        <w:t xml:space="preserve">A safe hot work process consists of identifying and assessing hazards, specifying and implementing safety measures, monitoring safety before, during and after hot work </w:t>
      </w:r>
      <w:proofErr w:type="gramStart"/>
      <w:r w:rsidRPr="002E07E9">
        <w:t>is carried out</w:t>
      </w:r>
      <w:proofErr w:type="gramEnd"/>
      <w:r w:rsidRPr="002E07E9">
        <w:t xml:space="preserve">. A safe hot work process </w:t>
      </w:r>
      <w:proofErr w:type="gramStart"/>
      <w:r w:rsidRPr="002E07E9">
        <w:t>is described</w:t>
      </w:r>
      <w:proofErr w:type="gramEnd"/>
      <w:r w:rsidRPr="002E07E9">
        <w:t xml:space="preserve"> in the company's hot work plan and hot work permit.</w:t>
      </w:r>
    </w:p>
    <w:p w:rsidR="002E07E9" w:rsidRDefault="00BC6594" w:rsidP="002E07E9">
      <w:pPr>
        <w:pStyle w:val="berschrift2"/>
        <w:tabs>
          <w:tab w:val="num" w:pos="426"/>
        </w:tabs>
        <w:ind w:left="426" w:hanging="426"/>
      </w:pPr>
      <w:bookmarkStart w:id="13" w:name="_Toc116551031"/>
      <w:r>
        <w:t>7.1</w:t>
      </w:r>
      <w:r>
        <w:tab/>
      </w:r>
      <w:r w:rsidR="002E07E9" w:rsidRPr="002E07E9">
        <w:t>Safety precautions before performance of hot work</w:t>
      </w:r>
      <w:bookmarkEnd w:id="13"/>
    </w:p>
    <w:p w:rsidR="002E07E9" w:rsidRPr="002E07E9" w:rsidRDefault="002E07E9" w:rsidP="002E07E9">
      <w:pPr>
        <w:numPr>
          <w:ilvl w:val="0"/>
          <w:numId w:val="3"/>
        </w:numPr>
        <w:jc w:val="both"/>
        <w:rPr>
          <w:lang w:val="en-US"/>
        </w:rPr>
      </w:pPr>
      <w:r>
        <w:t>I</w:t>
      </w:r>
      <w:proofErr w:type="spellStart"/>
      <w:r w:rsidRPr="002E07E9">
        <w:rPr>
          <w:lang w:val="en-US"/>
        </w:rPr>
        <w:t>nform</w:t>
      </w:r>
      <w:proofErr w:type="spellEnd"/>
      <w:r w:rsidRPr="002E07E9">
        <w:rPr>
          <w:lang w:val="en-US"/>
        </w:rPr>
        <w:t xml:space="preserve"> the residents of a property and the people who work there about the hot work.</w:t>
      </w:r>
    </w:p>
    <w:p w:rsidR="002E07E9" w:rsidRPr="002E07E9" w:rsidRDefault="002E07E9" w:rsidP="002E07E9">
      <w:pPr>
        <w:numPr>
          <w:ilvl w:val="0"/>
          <w:numId w:val="3"/>
        </w:numPr>
        <w:jc w:val="both"/>
        <w:rPr>
          <w:lang w:val="en-US"/>
        </w:rPr>
      </w:pPr>
      <w:r>
        <w:rPr>
          <w:lang w:val="en-US"/>
        </w:rPr>
        <w:t>U</w:t>
      </w:r>
      <w:r w:rsidRPr="002E07E9">
        <w:rPr>
          <w:lang w:val="en-US"/>
        </w:rPr>
        <w:t>se a written hot work permit from the permit issuer designated by the customer.</w:t>
      </w:r>
    </w:p>
    <w:p w:rsidR="002E07E9" w:rsidRPr="002E07E9" w:rsidRDefault="002E07E9" w:rsidP="002E07E9">
      <w:pPr>
        <w:numPr>
          <w:ilvl w:val="0"/>
          <w:numId w:val="3"/>
        </w:numPr>
        <w:jc w:val="both"/>
        <w:rPr>
          <w:lang w:val="en-US"/>
        </w:rPr>
      </w:pPr>
      <w:r>
        <w:rPr>
          <w:lang w:val="en-US"/>
        </w:rPr>
        <w:t>A</w:t>
      </w:r>
      <w:r w:rsidRPr="002E07E9">
        <w:rPr>
          <w:lang w:val="en-US"/>
        </w:rPr>
        <w:t xml:space="preserve"> </w:t>
      </w:r>
      <w:proofErr w:type="gramStart"/>
      <w:r w:rsidRPr="002E07E9">
        <w:rPr>
          <w:lang w:val="en-US"/>
        </w:rPr>
        <w:t>fire watcher</w:t>
      </w:r>
      <w:proofErr w:type="gramEnd"/>
      <w:r w:rsidRPr="002E07E9">
        <w:rPr>
          <w:lang w:val="en-US"/>
        </w:rPr>
        <w:t xml:space="preserve"> is designated for the duration of the hot work and for guarding after completion of the work. </w:t>
      </w:r>
    </w:p>
    <w:p w:rsidR="002E07E9" w:rsidRPr="002E07E9" w:rsidRDefault="002E07E9" w:rsidP="002E07E9">
      <w:pPr>
        <w:numPr>
          <w:ilvl w:val="0"/>
          <w:numId w:val="3"/>
        </w:numPr>
        <w:jc w:val="both"/>
        <w:rPr>
          <w:lang w:val="en-US"/>
        </w:rPr>
      </w:pPr>
      <w:r>
        <w:rPr>
          <w:lang w:val="en-US"/>
        </w:rPr>
        <w:t>E</w:t>
      </w:r>
      <w:r w:rsidRPr="002E07E9">
        <w:rPr>
          <w:lang w:val="en-US"/>
        </w:rPr>
        <w:t xml:space="preserve">nsure that </w:t>
      </w:r>
      <w:proofErr w:type="gramStart"/>
      <w:r w:rsidRPr="002E07E9">
        <w:rPr>
          <w:lang w:val="en-US"/>
        </w:rPr>
        <w:t>the address of the work site is known to everyone involved in the hot work</w:t>
      </w:r>
      <w:proofErr w:type="gramEnd"/>
      <w:r w:rsidRPr="002E07E9">
        <w:rPr>
          <w:lang w:val="en-US"/>
        </w:rPr>
        <w:t>. They should have knowledge of</w:t>
      </w:r>
      <w:r>
        <w:rPr>
          <w:lang w:val="en-US"/>
        </w:rPr>
        <w:t xml:space="preserve"> </w:t>
      </w:r>
      <w:r w:rsidRPr="002E07E9">
        <w:rPr>
          <w:lang w:val="en-US"/>
        </w:rPr>
        <w:t>where the nearest telephone is located, how to make an emergency call and how to use the first aid fire extinguishers.</w:t>
      </w:r>
    </w:p>
    <w:p w:rsidR="002E07E9" w:rsidRPr="002E07E9" w:rsidRDefault="002E07E9" w:rsidP="002E07E9">
      <w:pPr>
        <w:numPr>
          <w:ilvl w:val="0"/>
          <w:numId w:val="3"/>
        </w:numPr>
        <w:jc w:val="both"/>
        <w:rPr>
          <w:lang w:val="en-US"/>
        </w:rPr>
      </w:pPr>
      <w:r>
        <w:rPr>
          <w:lang w:val="en-US"/>
        </w:rPr>
        <w:t>R</w:t>
      </w:r>
      <w:r w:rsidRPr="002E07E9">
        <w:rPr>
          <w:lang w:val="en-US"/>
        </w:rPr>
        <w:t>emove combustible and flammable materials from the hot work site and its surroundings and clean the hot work site.</w:t>
      </w:r>
    </w:p>
    <w:p w:rsidR="002E07E9" w:rsidRPr="002E07E9" w:rsidRDefault="00DD1817" w:rsidP="002E07E9">
      <w:pPr>
        <w:numPr>
          <w:ilvl w:val="0"/>
          <w:numId w:val="3"/>
        </w:numPr>
        <w:jc w:val="both"/>
        <w:rPr>
          <w:lang w:val="en-US"/>
        </w:rPr>
      </w:pPr>
      <w:r>
        <w:rPr>
          <w:lang w:val="en-US"/>
        </w:rPr>
        <w:t>I</w:t>
      </w:r>
      <w:r w:rsidR="002E07E9" w:rsidRPr="002E07E9">
        <w:rPr>
          <w:lang w:val="en-US"/>
        </w:rPr>
        <w:t>nspect the facilities surrounding the hot work site, including loft, ventilation and other intermediate spaces. Protect them and arrange fire watching for these spaces, if assessed as needed.</w:t>
      </w:r>
    </w:p>
    <w:p w:rsidR="002E07E9" w:rsidRPr="002E07E9" w:rsidRDefault="00DD1817" w:rsidP="002E07E9">
      <w:pPr>
        <w:numPr>
          <w:ilvl w:val="0"/>
          <w:numId w:val="3"/>
        </w:numPr>
        <w:jc w:val="both"/>
        <w:rPr>
          <w:lang w:val="en-US"/>
        </w:rPr>
      </w:pPr>
      <w:r>
        <w:rPr>
          <w:lang w:val="en-US"/>
        </w:rPr>
        <w:t>P</w:t>
      </w:r>
      <w:r w:rsidR="002E07E9" w:rsidRPr="002E07E9">
        <w:rPr>
          <w:lang w:val="en-US"/>
        </w:rPr>
        <w:t xml:space="preserve">rotect any combustible constructions and openings if they </w:t>
      </w:r>
      <w:proofErr w:type="gramStart"/>
      <w:r w:rsidR="002E07E9" w:rsidRPr="002E07E9">
        <w:rPr>
          <w:lang w:val="en-US"/>
        </w:rPr>
        <w:t>cannot be removed</w:t>
      </w:r>
      <w:proofErr w:type="gramEnd"/>
      <w:r w:rsidR="002E07E9" w:rsidRPr="002E07E9">
        <w:rPr>
          <w:lang w:val="en-US"/>
        </w:rPr>
        <w:t>.</w:t>
      </w:r>
    </w:p>
    <w:p w:rsidR="002E07E9" w:rsidRPr="002E07E9" w:rsidRDefault="00DD1817" w:rsidP="002E07E9">
      <w:pPr>
        <w:numPr>
          <w:ilvl w:val="0"/>
          <w:numId w:val="3"/>
        </w:numPr>
        <w:jc w:val="both"/>
        <w:rPr>
          <w:lang w:val="en-US"/>
        </w:rPr>
      </w:pPr>
      <w:r>
        <w:rPr>
          <w:lang w:val="en-US"/>
        </w:rPr>
        <w:t>W</w:t>
      </w:r>
      <w:r w:rsidR="002E07E9" w:rsidRPr="002E07E9">
        <w:rPr>
          <w:lang w:val="en-US"/>
        </w:rPr>
        <w:t>ater the hot work site and its surroundings, if necessary.</w:t>
      </w:r>
    </w:p>
    <w:p w:rsidR="002E07E9" w:rsidRPr="002E07E9" w:rsidRDefault="00DD1817" w:rsidP="002E07E9">
      <w:pPr>
        <w:numPr>
          <w:ilvl w:val="0"/>
          <w:numId w:val="3"/>
        </w:numPr>
        <w:jc w:val="both"/>
        <w:rPr>
          <w:lang w:val="en-US"/>
        </w:rPr>
      </w:pPr>
      <w:r>
        <w:rPr>
          <w:lang w:val="en-US"/>
        </w:rPr>
        <w:t>V</w:t>
      </w:r>
      <w:r w:rsidR="002E07E9" w:rsidRPr="002E07E9">
        <w:rPr>
          <w:lang w:val="en-US"/>
        </w:rPr>
        <w:t>erify that the tools used comply with regulations.</w:t>
      </w:r>
    </w:p>
    <w:p w:rsidR="002E07E9" w:rsidRPr="002E07E9" w:rsidRDefault="00DD1817" w:rsidP="002E07E9">
      <w:pPr>
        <w:numPr>
          <w:ilvl w:val="0"/>
          <w:numId w:val="3"/>
        </w:numPr>
        <w:jc w:val="both"/>
        <w:rPr>
          <w:lang w:val="en-US"/>
        </w:rPr>
      </w:pPr>
      <w:r>
        <w:rPr>
          <w:lang w:val="en-US"/>
        </w:rPr>
        <w:lastRenderedPageBreak/>
        <w:t>M</w:t>
      </w:r>
      <w:r w:rsidR="002E07E9" w:rsidRPr="002E07E9">
        <w:rPr>
          <w:lang w:val="en-US"/>
        </w:rPr>
        <w:t>easure the concentration of flammable gases and oxygen in the work area. Ventilate the area, if necessary.</w:t>
      </w:r>
    </w:p>
    <w:p w:rsidR="002E07E9" w:rsidRPr="002E07E9" w:rsidRDefault="00DD1817" w:rsidP="002E07E9">
      <w:pPr>
        <w:numPr>
          <w:ilvl w:val="0"/>
          <w:numId w:val="3"/>
        </w:numPr>
        <w:jc w:val="both"/>
        <w:rPr>
          <w:lang w:val="en-US"/>
        </w:rPr>
      </w:pPr>
      <w:r>
        <w:rPr>
          <w:lang w:val="en-US"/>
        </w:rPr>
        <w:t>I</w:t>
      </w:r>
      <w:r w:rsidR="002E07E9" w:rsidRPr="002E07E9">
        <w:rPr>
          <w:lang w:val="en-US"/>
        </w:rPr>
        <w:t xml:space="preserve">f there is an imminent chance that hot work could cause a false fire alarm, fire detectors </w:t>
      </w:r>
      <w:proofErr w:type="gramStart"/>
      <w:r w:rsidR="002E07E9" w:rsidRPr="002E07E9">
        <w:rPr>
          <w:lang w:val="en-US"/>
        </w:rPr>
        <w:t>should be disconnected</w:t>
      </w:r>
      <w:proofErr w:type="gramEnd"/>
      <w:r w:rsidR="002E07E9" w:rsidRPr="002E07E9">
        <w:rPr>
          <w:lang w:val="en-US"/>
        </w:rPr>
        <w:t>. Only the person in charge of the fire detection equipment or their deputy may disconnect the detectors.</w:t>
      </w:r>
    </w:p>
    <w:p w:rsidR="002E07E9" w:rsidRPr="002E07E9" w:rsidRDefault="00DD1817" w:rsidP="002E07E9">
      <w:pPr>
        <w:numPr>
          <w:ilvl w:val="0"/>
          <w:numId w:val="3"/>
        </w:numPr>
        <w:jc w:val="both"/>
        <w:rPr>
          <w:lang w:val="en-US"/>
        </w:rPr>
      </w:pPr>
      <w:r>
        <w:rPr>
          <w:lang w:val="en-US"/>
        </w:rPr>
        <w:t>R</w:t>
      </w:r>
      <w:r w:rsidR="002E07E9" w:rsidRPr="002E07E9">
        <w:rPr>
          <w:lang w:val="en-US"/>
        </w:rPr>
        <w:t xml:space="preserve">emain </w:t>
      </w:r>
      <w:proofErr w:type="gramStart"/>
      <w:r w:rsidR="002E07E9" w:rsidRPr="002E07E9">
        <w:rPr>
          <w:lang w:val="en-US"/>
        </w:rPr>
        <w:t>fire extinguishing</w:t>
      </w:r>
      <w:proofErr w:type="gramEnd"/>
      <w:r w:rsidR="002E07E9" w:rsidRPr="002E07E9">
        <w:rPr>
          <w:lang w:val="en-US"/>
        </w:rPr>
        <w:t xml:space="preserve"> systems in operation whenever possible. The fire extinguishing system </w:t>
      </w:r>
      <w:proofErr w:type="gramStart"/>
      <w:r w:rsidR="002E07E9" w:rsidRPr="002E07E9">
        <w:rPr>
          <w:lang w:val="en-US"/>
        </w:rPr>
        <w:t>may only be disconnected</w:t>
      </w:r>
      <w:proofErr w:type="gramEnd"/>
      <w:r w:rsidR="002E07E9" w:rsidRPr="002E07E9">
        <w:rPr>
          <w:lang w:val="en-US"/>
        </w:rPr>
        <w:t xml:space="preserve"> when work is done on the system itself. However, the sprinkler nozzle </w:t>
      </w:r>
      <w:proofErr w:type="gramStart"/>
      <w:r w:rsidR="002E07E9" w:rsidRPr="002E07E9">
        <w:rPr>
          <w:lang w:val="en-US"/>
        </w:rPr>
        <w:t>should be protected</w:t>
      </w:r>
      <w:proofErr w:type="gramEnd"/>
      <w:r w:rsidR="002E07E9" w:rsidRPr="002E07E9">
        <w:rPr>
          <w:lang w:val="en-US"/>
        </w:rPr>
        <w:t xml:space="preserve"> against heat.</w:t>
      </w:r>
    </w:p>
    <w:p w:rsidR="002E07E9" w:rsidRPr="002E07E9" w:rsidRDefault="00DD1817" w:rsidP="002E07E9">
      <w:pPr>
        <w:numPr>
          <w:ilvl w:val="0"/>
          <w:numId w:val="3"/>
        </w:numPr>
        <w:jc w:val="both"/>
        <w:rPr>
          <w:lang w:val="en-US"/>
        </w:rPr>
      </w:pPr>
      <w:r>
        <w:rPr>
          <w:lang w:val="en-US"/>
        </w:rPr>
        <w:t>E</w:t>
      </w:r>
      <w:r w:rsidR="002E07E9" w:rsidRPr="002E07E9">
        <w:rPr>
          <w:lang w:val="en-US"/>
        </w:rPr>
        <w:t xml:space="preserve">nsure that there are protective covers or mineral wool sheets at the work site to prevent the spread of sparks. Protection is more efficient if the protective cover is wetted and closely fitted. The spread of sparks </w:t>
      </w:r>
      <w:proofErr w:type="gramStart"/>
      <w:r w:rsidR="002E07E9" w:rsidRPr="002E07E9">
        <w:rPr>
          <w:lang w:val="en-US"/>
        </w:rPr>
        <w:t>can also be prevented</w:t>
      </w:r>
      <w:proofErr w:type="gramEnd"/>
      <w:r w:rsidR="002E07E9" w:rsidRPr="002E07E9">
        <w:rPr>
          <w:lang w:val="en-US"/>
        </w:rPr>
        <w:t xml:space="preserve"> by movable partitions made of fire-resistant material.</w:t>
      </w:r>
    </w:p>
    <w:p w:rsidR="002E07E9" w:rsidRPr="002E07E9" w:rsidRDefault="00DD1817" w:rsidP="002E07E9">
      <w:pPr>
        <w:numPr>
          <w:ilvl w:val="0"/>
          <w:numId w:val="3"/>
        </w:numPr>
        <w:jc w:val="both"/>
        <w:rPr>
          <w:lang w:val="en-US"/>
        </w:rPr>
      </w:pPr>
      <w:r>
        <w:rPr>
          <w:lang w:val="en-US"/>
        </w:rPr>
        <w:t>P</w:t>
      </w:r>
      <w:r w:rsidR="002E07E9" w:rsidRPr="002E07E9">
        <w:rPr>
          <w:lang w:val="en-US"/>
        </w:rPr>
        <w:t xml:space="preserve">revent heat conduction to the surrounding facilities through pipes, ventilation ducts, and similar. </w:t>
      </w:r>
    </w:p>
    <w:p w:rsidR="002E07E9" w:rsidRPr="002E07E9" w:rsidRDefault="00DD1817" w:rsidP="002E07E9">
      <w:pPr>
        <w:numPr>
          <w:ilvl w:val="0"/>
          <w:numId w:val="3"/>
        </w:numPr>
        <w:jc w:val="both"/>
        <w:rPr>
          <w:lang w:val="en-US"/>
        </w:rPr>
      </w:pPr>
      <w:r>
        <w:rPr>
          <w:lang w:val="en-US"/>
        </w:rPr>
        <w:t>W</w:t>
      </w:r>
      <w:r w:rsidR="002E07E9" w:rsidRPr="002E07E9">
        <w:rPr>
          <w:lang w:val="en-US"/>
        </w:rPr>
        <w:t xml:space="preserve">hen working on a grating, prevent the spreading of sparks to areas below by covering the grating with fire-resistant covers or locate a </w:t>
      </w:r>
      <w:proofErr w:type="gramStart"/>
      <w:r w:rsidR="002E07E9" w:rsidRPr="002E07E9">
        <w:rPr>
          <w:lang w:val="en-US"/>
        </w:rPr>
        <w:t>fire watcher</w:t>
      </w:r>
      <w:proofErr w:type="gramEnd"/>
      <w:r w:rsidR="002E07E9" w:rsidRPr="002E07E9">
        <w:rPr>
          <w:lang w:val="en-US"/>
        </w:rPr>
        <w:t xml:space="preserve"> on the floor below.</w:t>
      </w:r>
    </w:p>
    <w:p w:rsidR="002E07E9" w:rsidRPr="002E07E9" w:rsidRDefault="00DD1817" w:rsidP="002E07E9">
      <w:pPr>
        <w:numPr>
          <w:ilvl w:val="0"/>
          <w:numId w:val="3"/>
        </w:numPr>
        <w:jc w:val="both"/>
        <w:rPr>
          <w:lang w:val="en-US"/>
        </w:rPr>
      </w:pPr>
      <w:r>
        <w:rPr>
          <w:lang w:val="en-US"/>
        </w:rPr>
        <w:t>P</w:t>
      </w:r>
      <w:r w:rsidR="002E07E9" w:rsidRPr="002E07E9">
        <w:rPr>
          <w:lang w:val="en-US"/>
        </w:rPr>
        <w:t xml:space="preserve">rotect all cable trays </w:t>
      </w:r>
      <w:proofErr w:type="gramStart"/>
      <w:r w:rsidR="002E07E9" w:rsidRPr="002E07E9">
        <w:rPr>
          <w:lang w:val="en-US"/>
        </w:rPr>
        <w:t>in the vicinity of</w:t>
      </w:r>
      <w:proofErr w:type="gramEnd"/>
      <w:r w:rsidR="002E07E9" w:rsidRPr="002E07E9">
        <w:rPr>
          <w:lang w:val="en-US"/>
        </w:rPr>
        <w:t xml:space="preserve"> the hot work site.</w:t>
      </w:r>
    </w:p>
    <w:p w:rsidR="002E07E9" w:rsidRPr="00342037" w:rsidRDefault="00DD1817" w:rsidP="003C7D9E">
      <w:pPr>
        <w:numPr>
          <w:ilvl w:val="0"/>
          <w:numId w:val="3"/>
        </w:numPr>
        <w:jc w:val="both"/>
        <w:rPr>
          <w:lang w:val="en-US"/>
        </w:rPr>
      </w:pPr>
      <w:r>
        <w:rPr>
          <w:lang w:val="en-US"/>
        </w:rPr>
        <w:t>C</w:t>
      </w:r>
      <w:r w:rsidR="002E07E9" w:rsidRPr="002E07E9">
        <w:rPr>
          <w:lang w:val="en-US"/>
        </w:rPr>
        <w:t>ensure that the fire extinguishing equipment, protective material and emergency equipment defined in the hot work permit are always present at the site.</w:t>
      </w:r>
    </w:p>
    <w:p w:rsidR="002E07E9" w:rsidRDefault="00BC6594" w:rsidP="00342037">
      <w:pPr>
        <w:pStyle w:val="berschrift2"/>
        <w:tabs>
          <w:tab w:val="num" w:pos="426"/>
        </w:tabs>
        <w:ind w:left="426" w:hanging="426"/>
      </w:pPr>
      <w:bookmarkStart w:id="14" w:name="_Toc116551032"/>
      <w:r>
        <w:t>7.2</w:t>
      </w:r>
      <w:r>
        <w:tab/>
      </w:r>
      <w:r w:rsidR="00342037" w:rsidRPr="00342037">
        <w:t>Safety precautions during hot work</w:t>
      </w:r>
      <w:bookmarkEnd w:id="14"/>
    </w:p>
    <w:p w:rsidR="00342037" w:rsidRDefault="00342037" w:rsidP="00342037">
      <w:r>
        <w:t xml:space="preserve">Hot work can only be started once the hot work operator and the </w:t>
      </w:r>
      <w:proofErr w:type="gramStart"/>
      <w:r>
        <w:t>fire watcher</w:t>
      </w:r>
      <w:proofErr w:type="gramEnd"/>
      <w:r>
        <w:t xml:space="preserve"> have verified that the safety precautions set out in the hot work permit have been taken. The permit issuer approves the hot work by signing the permit. During hot work, the </w:t>
      </w:r>
      <w:proofErr w:type="gramStart"/>
      <w:r>
        <w:t>fire watcher</w:t>
      </w:r>
      <w:proofErr w:type="gramEnd"/>
      <w:r>
        <w:t xml:space="preserve"> supervises fire safety by continuously monitoring the hot work site, its surroundings, and base structures.</w:t>
      </w:r>
    </w:p>
    <w:p w:rsidR="00342037" w:rsidRDefault="00342037" w:rsidP="00342037"/>
    <w:p w:rsidR="00342037" w:rsidRDefault="00342037" w:rsidP="00342037">
      <w:r>
        <w:t xml:space="preserve">The </w:t>
      </w:r>
      <w:proofErr w:type="gramStart"/>
      <w:r>
        <w:t>fire watcher</w:t>
      </w:r>
      <w:proofErr w:type="gramEnd"/>
      <w:r>
        <w:t xml:space="preserve"> must be aware of the hazards related to hot work and know how to make an emergency call and use the first aid fire extinguishing equipment. Hot work fire watching </w:t>
      </w:r>
      <w:proofErr w:type="gramStart"/>
      <w:r>
        <w:t>is performed</w:t>
      </w:r>
      <w:proofErr w:type="gramEnd"/>
      <w:r>
        <w:t xml:space="preserve"> for the whole duration of the work, including breaks. If the </w:t>
      </w:r>
      <w:proofErr w:type="gramStart"/>
      <w:r>
        <w:t>fire watcher</w:t>
      </w:r>
      <w:proofErr w:type="gramEnd"/>
      <w:r>
        <w:t xml:space="preserve"> detects a hazard, they must stop the hot work. Fire risks in the surrounding spaces must also be considered, and several </w:t>
      </w:r>
      <w:proofErr w:type="gramStart"/>
      <w:r>
        <w:t>fire watchers</w:t>
      </w:r>
      <w:proofErr w:type="gramEnd"/>
      <w:r>
        <w:t xml:space="preserve"> must be assigned, if necessary.</w:t>
      </w:r>
    </w:p>
    <w:p w:rsidR="00342037" w:rsidRDefault="00342037" w:rsidP="00342037"/>
    <w:p w:rsidR="00342037" w:rsidRDefault="00342037" w:rsidP="00342037">
      <w:r>
        <w:t xml:space="preserve">When performing hot work, the permit issuer, hot work operator and </w:t>
      </w:r>
      <w:proofErr w:type="gramStart"/>
      <w:r>
        <w:t>fire watcher</w:t>
      </w:r>
      <w:proofErr w:type="gramEnd"/>
      <w:r>
        <w:t xml:space="preserve"> should ensure the following:</w:t>
      </w:r>
    </w:p>
    <w:p w:rsidR="00342037" w:rsidRPr="00342037" w:rsidRDefault="00342037" w:rsidP="00342037">
      <w:pPr>
        <w:numPr>
          <w:ilvl w:val="0"/>
          <w:numId w:val="3"/>
        </w:numPr>
        <w:jc w:val="both"/>
        <w:rPr>
          <w:lang w:val="en-US"/>
        </w:rPr>
      </w:pPr>
      <w:r>
        <w:t>T</w:t>
      </w:r>
      <w:r w:rsidRPr="00342037">
        <w:rPr>
          <w:lang w:val="en-US"/>
        </w:rPr>
        <w:t xml:space="preserve">hat the hot work </w:t>
      </w:r>
      <w:proofErr w:type="gramStart"/>
      <w:r w:rsidRPr="00342037">
        <w:rPr>
          <w:lang w:val="en-US"/>
        </w:rPr>
        <w:t>fire watcher</w:t>
      </w:r>
      <w:proofErr w:type="gramEnd"/>
      <w:r w:rsidRPr="00342037">
        <w:rPr>
          <w:lang w:val="en-US"/>
        </w:rPr>
        <w:t xml:space="preserve"> is present throughout the duration of the work, including during breaks. </w:t>
      </w:r>
    </w:p>
    <w:p w:rsidR="00342037" w:rsidRPr="00342037" w:rsidRDefault="00342037" w:rsidP="00342037">
      <w:pPr>
        <w:numPr>
          <w:ilvl w:val="0"/>
          <w:numId w:val="3"/>
        </w:numPr>
        <w:jc w:val="both"/>
        <w:rPr>
          <w:lang w:val="en-US"/>
        </w:rPr>
      </w:pPr>
      <w:r>
        <w:rPr>
          <w:lang w:val="en-US"/>
        </w:rPr>
        <w:t>T</w:t>
      </w:r>
      <w:r w:rsidRPr="00342037">
        <w:rPr>
          <w:lang w:val="en-US"/>
        </w:rPr>
        <w:t>hat the first aid fire extinguishers defined in the hot work permit are present at the site.</w:t>
      </w:r>
    </w:p>
    <w:p w:rsidR="00342037" w:rsidRPr="00342037" w:rsidRDefault="00342037" w:rsidP="00342037">
      <w:pPr>
        <w:numPr>
          <w:ilvl w:val="0"/>
          <w:numId w:val="3"/>
        </w:numPr>
        <w:jc w:val="both"/>
        <w:rPr>
          <w:lang w:val="en-US"/>
        </w:rPr>
      </w:pPr>
      <w:r>
        <w:rPr>
          <w:lang w:val="en-US"/>
        </w:rPr>
        <w:t>O</w:t>
      </w:r>
      <w:r w:rsidRPr="00342037">
        <w:rPr>
          <w:lang w:val="en-US"/>
        </w:rPr>
        <w:t>bserve whether the risk of fire in the surrounding areas has increased during the work and evaluate whether additional safety measures are necessary.</w:t>
      </w:r>
    </w:p>
    <w:p w:rsidR="00342037" w:rsidRPr="00342037" w:rsidRDefault="00342037" w:rsidP="00342037">
      <w:pPr>
        <w:numPr>
          <w:ilvl w:val="0"/>
          <w:numId w:val="3"/>
        </w:numPr>
        <w:jc w:val="both"/>
        <w:rPr>
          <w:lang w:val="en-US"/>
        </w:rPr>
      </w:pPr>
      <w:r>
        <w:rPr>
          <w:lang w:val="en-US"/>
        </w:rPr>
        <w:t>T</w:t>
      </w:r>
      <w:r w:rsidRPr="00342037">
        <w:rPr>
          <w:lang w:val="en-US"/>
        </w:rPr>
        <w:t xml:space="preserve">hat flammable material generated during the work </w:t>
      </w:r>
      <w:proofErr w:type="gramStart"/>
      <w:r w:rsidRPr="00342037">
        <w:rPr>
          <w:lang w:val="en-US"/>
        </w:rPr>
        <w:t>is promptly removed</w:t>
      </w:r>
      <w:proofErr w:type="gramEnd"/>
      <w:r w:rsidRPr="00342037">
        <w:rPr>
          <w:lang w:val="en-US"/>
        </w:rPr>
        <w:t>.</w:t>
      </w:r>
    </w:p>
    <w:p w:rsidR="00342037" w:rsidRPr="00342037" w:rsidRDefault="00342037" w:rsidP="00342037">
      <w:pPr>
        <w:numPr>
          <w:ilvl w:val="0"/>
          <w:numId w:val="3"/>
        </w:numPr>
        <w:jc w:val="both"/>
        <w:rPr>
          <w:lang w:val="en-US"/>
        </w:rPr>
      </w:pPr>
      <w:r>
        <w:rPr>
          <w:lang w:val="en-US"/>
        </w:rPr>
        <w:t>C</w:t>
      </w:r>
      <w:r w:rsidRPr="00342037">
        <w:rPr>
          <w:lang w:val="en-US"/>
        </w:rPr>
        <w:t xml:space="preserve">oncentration of flammable gases </w:t>
      </w:r>
      <w:proofErr w:type="gramStart"/>
      <w:r w:rsidRPr="00342037">
        <w:rPr>
          <w:lang w:val="en-US"/>
        </w:rPr>
        <w:t>is monitored</w:t>
      </w:r>
      <w:proofErr w:type="gramEnd"/>
      <w:r w:rsidRPr="00342037">
        <w:rPr>
          <w:lang w:val="en-US"/>
        </w:rPr>
        <w:t xml:space="preserve">. The space </w:t>
      </w:r>
      <w:proofErr w:type="gramStart"/>
      <w:r w:rsidRPr="00342037">
        <w:rPr>
          <w:lang w:val="en-US"/>
        </w:rPr>
        <w:t>must be ventilated</w:t>
      </w:r>
      <w:proofErr w:type="gramEnd"/>
      <w:r w:rsidRPr="00342037">
        <w:rPr>
          <w:lang w:val="en-US"/>
        </w:rPr>
        <w:t>, if necessary.</w:t>
      </w:r>
    </w:p>
    <w:p w:rsidR="002E07E9" w:rsidRPr="00342037" w:rsidRDefault="00342037" w:rsidP="00342037">
      <w:pPr>
        <w:numPr>
          <w:ilvl w:val="0"/>
          <w:numId w:val="3"/>
        </w:numPr>
        <w:jc w:val="both"/>
        <w:rPr>
          <w:lang w:val="en-US"/>
        </w:rPr>
      </w:pPr>
      <w:r>
        <w:rPr>
          <w:lang w:val="en-US"/>
        </w:rPr>
        <w:t>T</w:t>
      </w:r>
      <w:r w:rsidRPr="00342037">
        <w:rPr>
          <w:lang w:val="en-US"/>
        </w:rPr>
        <w:t>hat the conditions of the hot work permit remains throughout the work, If the risks change or increases, the work must be interrupted, the impact of the changes must be assessed and, if necessary, new safety measures should be agreed upon. This may include the issuing of a new hot work permit.</w:t>
      </w:r>
    </w:p>
    <w:p w:rsidR="002E07E9" w:rsidRDefault="00BC6594" w:rsidP="00342037">
      <w:pPr>
        <w:pStyle w:val="berschrift2"/>
        <w:tabs>
          <w:tab w:val="num" w:pos="426"/>
        </w:tabs>
        <w:ind w:left="426" w:hanging="426"/>
      </w:pPr>
      <w:bookmarkStart w:id="15" w:name="_Toc116551033"/>
      <w:r>
        <w:lastRenderedPageBreak/>
        <w:t>7.3</w:t>
      </w:r>
      <w:r>
        <w:tab/>
      </w:r>
      <w:r w:rsidR="00342037" w:rsidRPr="00342037">
        <w:t>Safety precautions after completion of hot work</w:t>
      </w:r>
      <w:bookmarkEnd w:id="15"/>
    </w:p>
    <w:p w:rsidR="00342037" w:rsidRDefault="00342037" w:rsidP="00342037">
      <w:r>
        <w:t xml:space="preserve">When performing hot work, the permit issuer, hot worker and </w:t>
      </w:r>
      <w:proofErr w:type="gramStart"/>
      <w:r>
        <w:t>fire watcher</w:t>
      </w:r>
      <w:proofErr w:type="gramEnd"/>
      <w:r>
        <w:t xml:space="preserve"> should ensure the following:</w:t>
      </w:r>
    </w:p>
    <w:p w:rsidR="00342037" w:rsidRPr="00342037" w:rsidRDefault="00342037" w:rsidP="00342037">
      <w:pPr>
        <w:numPr>
          <w:ilvl w:val="0"/>
          <w:numId w:val="3"/>
        </w:numPr>
        <w:jc w:val="both"/>
        <w:rPr>
          <w:lang w:val="en-US"/>
        </w:rPr>
      </w:pPr>
      <w:proofErr w:type="spellStart"/>
      <w:r>
        <w:t>T</w:t>
      </w:r>
      <w:r w:rsidRPr="00342037">
        <w:t>hourough</w:t>
      </w:r>
      <w:proofErr w:type="spellEnd"/>
      <w:r w:rsidRPr="00342037">
        <w:t xml:space="preserve"> </w:t>
      </w:r>
      <w:r w:rsidRPr="00342037">
        <w:rPr>
          <w:lang w:val="en-US"/>
        </w:rPr>
        <w:t>inspection the work site and its surroundings.</w:t>
      </w:r>
    </w:p>
    <w:p w:rsidR="00342037" w:rsidRPr="00342037" w:rsidRDefault="00342037" w:rsidP="00342037">
      <w:pPr>
        <w:numPr>
          <w:ilvl w:val="0"/>
          <w:numId w:val="3"/>
        </w:numPr>
        <w:jc w:val="both"/>
        <w:rPr>
          <w:lang w:val="en-US"/>
        </w:rPr>
      </w:pPr>
      <w:r>
        <w:rPr>
          <w:lang w:val="en-US"/>
        </w:rPr>
        <w:t>T</w:t>
      </w:r>
      <w:r w:rsidRPr="00342037">
        <w:rPr>
          <w:lang w:val="en-US"/>
        </w:rPr>
        <w:t xml:space="preserve">he permit issuer </w:t>
      </w:r>
      <w:proofErr w:type="gramStart"/>
      <w:r w:rsidRPr="00342037">
        <w:rPr>
          <w:lang w:val="en-US"/>
        </w:rPr>
        <w:t>is informed</w:t>
      </w:r>
      <w:proofErr w:type="gramEnd"/>
      <w:r w:rsidRPr="00342037">
        <w:rPr>
          <w:lang w:val="en-US"/>
        </w:rPr>
        <w:t xml:space="preserve"> when the hot work is completed.</w:t>
      </w:r>
    </w:p>
    <w:p w:rsidR="00342037" w:rsidRPr="00342037" w:rsidRDefault="00342037" w:rsidP="00342037">
      <w:pPr>
        <w:numPr>
          <w:ilvl w:val="0"/>
          <w:numId w:val="3"/>
        </w:numPr>
        <w:jc w:val="both"/>
        <w:rPr>
          <w:lang w:val="en-US"/>
        </w:rPr>
      </w:pPr>
      <w:r>
        <w:rPr>
          <w:lang w:val="en-US"/>
        </w:rPr>
        <w:t>E</w:t>
      </w:r>
      <w:r w:rsidRPr="00342037">
        <w:rPr>
          <w:lang w:val="en-US"/>
        </w:rPr>
        <w:t xml:space="preserve">nsure that fire watching is carried out at the hot work site and, if required, in the surrounding facilities. </w:t>
      </w:r>
    </w:p>
    <w:p w:rsidR="00342037" w:rsidRPr="00342037" w:rsidRDefault="00342037" w:rsidP="00342037">
      <w:pPr>
        <w:numPr>
          <w:ilvl w:val="0"/>
          <w:numId w:val="3"/>
        </w:numPr>
        <w:jc w:val="both"/>
        <w:rPr>
          <w:lang w:val="en-US"/>
        </w:rPr>
      </w:pPr>
      <w:r>
        <w:rPr>
          <w:lang w:val="en-US"/>
        </w:rPr>
        <w:t>C</w:t>
      </w:r>
      <w:r w:rsidRPr="00342037">
        <w:rPr>
          <w:lang w:val="en-US"/>
        </w:rPr>
        <w:t>lose the valves on the gas cylinders and gas outlets used for the work and disconnect the gas hoses and process equipment from them. Transfer the gas cylinders and related equipment to a safe location. Gas cylinders should be stored in a location marked “gas cylinders”.</w:t>
      </w:r>
    </w:p>
    <w:p w:rsidR="002E07E9" w:rsidRPr="00342037" w:rsidRDefault="00342037" w:rsidP="00342037">
      <w:pPr>
        <w:numPr>
          <w:ilvl w:val="0"/>
          <w:numId w:val="3"/>
        </w:numPr>
        <w:jc w:val="both"/>
        <w:rPr>
          <w:lang w:val="en-US"/>
        </w:rPr>
      </w:pPr>
      <w:r w:rsidRPr="00342037">
        <w:rPr>
          <w:lang w:val="en-US"/>
        </w:rPr>
        <w:t>If it was necessary to disconnect the fire alarm system, ensure that it is reconnected. Only the person in charge of the equipment or their deputy may operate the equipment.</w:t>
      </w:r>
    </w:p>
    <w:p w:rsidR="00342037" w:rsidRDefault="00BC6594" w:rsidP="00BC6594">
      <w:pPr>
        <w:pStyle w:val="berschrift1"/>
        <w:tabs>
          <w:tab w:val="num" w:pos="284"/>
        </w:tabs>
        <w:ind w:left="284" w:hanging="284"/>
      </w:pPr>
      <w:bookmarkStart w:id="16" w:name="_Toc116551034"/>
      <w:r w:rsidRPr="00BC6594">
        <w:t xml:space="preserve">8 </w:t>
      </w:r>
      <w:r w:rsidR="002F14E0" w:rsidRPr="002F14E0">
        <w:t>Roof insulation and water-proofing hot work</w:t>
      </w:r>
      <w:bookmarkEnd w:id="16"/>
    </w:p>
    <w:p w:rsidR="002F14E0" w:rsidRPr="002F14E0" w:rsidRDefault="002F14E0" w:rsidP="002F14E0">
      <w:pPr>
        <w:pStyle w:val="berschrift2"/>
        <w:tabs>
          <w:tab w:val="num" w:pos="426"/>
        </w:tabs>
        <w:ind w:left="426" w:hanging="426"/>
      </w:pPr>
      <w:bookmarkStart w:id="17" w:name="_Toc116551035"/>
      <w:r>
        <w:t>8.1</w:t>
      </w:r>
      <w:r>
        <w:tab/>
      </w:r>
      <w:r w:rsidRPr="002F14E0">
        <w:t>Additional safety precautions</w:t>
      </w:r>
      <w:bookmarkEnd w:id="17"/>
    </w:p>
    <w:p w:rsidR="00342037" w:rsidRDefault="00342037" w:rsidP="00342037">
      <w:r>
        <w:t xml:space="preserve">If the building structures are combustible or contain combustible voids that </w:t>
      </w:r>
      <w:proofErr w:type="gramStart"/>
      <w:r>
        <w:t>cannot be inspected and monitored,</w:t>
      </w:r>
      <w:proofErr w:type="gramEnd"/>
      <w:r>
        <w:t xml:space="preserve"> hot work must be replaced with a working method that does not involve a fire hazard. The </w:t>
      </w:r>
      <w:proofErr w:type="gramStart"/>
      <w:r>
        <w:t>water-proofing</w:t>
      </w:r>
      <w:proofErr w:type="gramEnd"/>
      <w:r>
        <w:t xml:space="preserve"> material must not be attached over flashing or metal structures so that the point of attachment is heated. Open flame or hot air </w:t>
      </w:r>
      <w:proofErr w:type="gramStart"/>
      <w:r>
        <w:t>must not be used</w:t>
      </w:r>
      <w:proofErr w:type="gramEnd"/>
      <w:r>
        <w:t xml:space="preserve"> near an opening or a lead-through or in the junction of horizontal and vertical structures so that the naked flame or hot air can penetrate the structure. In some </w:t>
      </w:r>
      <w:r w:rsidR="00E67AA2">
        <w:t>countries,</w:t>
      </w:r>
      <w:r>
        <w:t xml:space="preserve"> naked flames </w:t>
      </w:r>
      <w:proofErr w:type="gramStart"/>
      <w:r>
        <w:t>are forbidden</w:t>
      </w:r>
      <w:proofErr w:type="gramEnd"/>
      <w:r>
        <w:t>.</w:t>
      </w:r>
    </w:p>
    <w:p w:rsidR="00342037" w:rsidRDefault="00342037" w:rsidP="00342037"/>
    <w:p w:rsidR="00342037" w:rsidRDefault="00342037" w:rsidP="00342037">
      <w:r>
        <w:t>It is important to inspect</w:t>
      </w:r>
      <w:r w:rsidR="00E67AA2">
        <w:t>:</w:t>
      </w:r>
    </w:p>
    <w:p w:rsidR="00342037" w:rsidRPr="00E67AA2" w:rsidRDefault="00E67AA2" w:rsidP="00E67AA2">
      <w:pPr>
        <w:numPr>
          <w:ilvl w:val="0"/>
          <w:numId w:val="3"/>
        </w:numPr>
        <w:jc w:val="both"/>
        <w:rPr>
          <w:lang w:val="en-US"/>
        </w:rPr>
      </w:pPr>
      <w:r>
        <w:rPr>
          <w:lang w:val="en-US"/>
        </w:rPr>
        <w:t>T</w:t>
      </w:r>
      <w:r w:rsidR="00342037" w:rsidRPr="00E67AA2">
        <w:rPr>
          <w:lang w:val="en-US"/>
        </w:rPr>
        <w:t xml:space="preserve">he fire safety of structures at a work site: feedthroughs, foots of pipes, ventilation pipes, ventilation openings, roof outlets, bases for antennas, the backs of sheet metals on walls and eaves, the backs of boards and panels. Alternative working methods </w:t>
      </w:r>
      <w:proofErr w:type="gramStart"/>
      <w:r w:rsidR="00342037" w:rsidRPr="00E67AA2">
        <w:rPr>
          <w:lang w:val="en-US"/>
        </w:rPr>
        <w:t>must be considered</w:t>
      </w:r>
      <w:proofErr w:type="gramEnd"/>
      <w:r w:rsidR="00342037" w:rsidRPr="00E67AA2">
        <w:rPr>
          <w:lang w:val="en-US"/>
        </w:rPr>
        <w:t>, especially in these work phases.</w:t>
      </w:r>
    </w:p>
    <w:p w:rsidR="00342037" w:rsidRPr="00E67AA2" w:rsidRDefault="00E67AA2" w:rsidP="00E67AA2">
      <w:pPr>
        <w:numPr>
          <w:ilvl w:val="0"/>
          <w:numId w:val="3"/>
        </w:numPr>
        <w:jc w:val="both"/>
        <w:rPr>
          <w:lang w:val="en-US"/>
        </w:rPr>
      </w:pPr>
      <w:r>
        <w:rPr>
          <w:lang w:val="en-US"/>
        </w:rPr>
        <w:t>L</w:t>
      </w:r>
      <w:r w:rsidR="00342037" w:rsidRPr="00E67AA2">
        <w:rPr>
          <w:lang w:val="en-US"/>
        </w:rPr>
        <w:t>oft, ventilation and other middle spaces and protect them.</w:t>
      </w:r>
    </w:p>
    <w:p w:rsidR="00342037" w:rsidRPr="00E67AA2" w:rsidRDefault="00342037" w:rsidP="00E67AA2">
      <w:pPr>
        <w:numPr>
          <w:ilvl w:val="0"/>
          <w:numId w:val="3"/>
        </w:numPr>
        <w:jc w:val="both"/>
        <w:rPr>
          <w:lang w:val="en-US"/>
        </w:rPr>
      </w:pPr>
      <w:r w:rsidRPr="00E67AA2">
        <w:rPr>
          <w:lang w:val="en-US"/>
        </w:rPr>
        <w:t>Fire-resistant protective material and emergency equipment suitable for making a hole in the structure for extinguishing purposes must be available at a roofing and waterproofing work site when hot work is involved.</w:t>
      </w:r>
    </w:p>
    <w:p w:rsidR="00342037" w:rsidRPr="00E67AA2" w:rsidRDefault="00BC6594" w:rsidP="00E67AA2">
      <w:pPr>
        <w:pStyle w:val="berschrift2"/>
        <w:tabs>
          <w:tab w:val="num" w:pos="426"/>
        </w:tabs>
        <w:ind w:left="426" w:hanging="426"/>
      </w:pPr>
      <w:bookmarkStart w:id="18" w:name="_Toc116551036"/>
      <w:r>
        <w:t>8.</w:t>
      </w:r>
      <w:r w:rsidR="002F14E0">
        <w:t>2</w:t>
      </w:r>
      <w:r>
        <w:tab/>
      </w:r>
      <w:r w:rsidR="00E67AA2" w:rsidRPr="00E67AA2">
        <w:t>Bitumen boiler</w:t>
      </w:r>
      <w:bookmarkEnd w:id="18"/>
    </w:p>
    <w:p w:rsidR="00E67AA2" w:rsidRDefault="00E67AA2" w:rsidP="00E67AA2">
      <w:r>
        <w:t>Requirements for the use and safety measures of bitumen boilers may vary between countries. Make sure to comply with the national legislations and guidelines.</w:t>
      </w:r>
    </w:p>
    <w:p w:rsidR="00E67AA2" w:rsidRDefault="00E67AA2" w:rsidP="00E67AA2"/>
    <w:p w:rsidR="00E67AA2" w:rsidRDefault="00E67AA2" w:rsidP="00E67AA2">
      <w:r>
        <w:t xml:space="preserve">A bitumen boiler should be such that the roof structures underneath it will not heat up and catch fire. The lid of the boiler should be tight to suffocate a fire inside the boiler and prevent rainwater from leaking into the boiler. </w:t>
      </w:r>
    </w:p>
    <w:p w:rsidR="00E67AA2" w:rsidRDefault="00E67AA2" w:rsidP="00E67AA2"/>
    <w:p w:rsidR="00E67AA2" w:rsidRDefault="00E67AA2" w:rsidP="00E67AA2">
      <w:r>
        <w:t>In addition, a bitumen boiler that is more than 50 litres in capacity should comply at least with the following requirements:</w:t>
      </w:r>
    </w:p>
    <w:p w:rsidR="00E67AA2" w:rsidRPr="00E67AA2" w:rsidRDefault="00E67AA2" w:rsidP="00E67AA2">
      <w:pPr>
        <w:numPr>
          <w:ilvl w:val="0"/>
          <w:numId w:val="3"/>
        </w:numPr>
        <w:jc w:val="both"/>
        <w:rPr>
          <w:lang w:val="en-US"/>
        </w:rPr>
      </w:pPr>
      <w:r>
        <w:rPr>
          <w:lang w:val="en-US"/>
        </w:rPr>
        <w:t>T</w:t>
      </w:r>
      <w:r w:rsidRPr="00E67AA2">
        <w:rPr>
          <w:lang w:val="en-US"/>
        </w:rPr>
        <w:t xml:space="preserve">he lid of the boiler </w:t>
      </w:r>
      <w:proofErr w:type="gramStart"/>
      <w:r w:rsidRPr="00E67AA2">
        <w:rPr>
          <w:lang w:val="en-US"/>
        </w:rPr>
        <w:t>should be hinged</w:t>
      </w:r>
      <w:proofErr w:type="gramEnd"/>
      <w:r>
        <w:rPr>
          <w:lang w:val="en-US"/>
        </w:rPr>
        <w:t>.</w:t>
      </w:r>
    </w:p>
    <w:p w:rsidR="00E67AA2" w:rsidRPr="00E67AA2" w:rsidRDefault="00E67AA2" w:rsidP="00E67AA2">
      <w:pPr>
        <w:numPr>
          <w:ilvl w:val="0"/>
          <w:numId w:val="3"/>
        </w:numPr>
        <w:jc w:val="both"/>
        <w:rPr>
          <w:lang w:val="en-US"/>
        </w:rPr>
      </w:pPr>
      <w:r>
        <w:rPr>
          <w:lang w:val="en-US"/>
        </w:rPr>
        <w:t>A</w:t>
      </w:r>
      <w:r w:rsidRPr="00E67AA2">
        <w:rPr>
          <w:lang w:val="en-US"/>
        </w:rPr>
        <w:t xml:space="preserve"> gas cylinder burner that is part of the boiler's structure </w:t>
      </w:r>
      <w:proofErr w:type="gramStart"/>
      <w:r w:rsidRPr="00E67AA2">
        <w:rPr>
          <w:lang w:val="en-US"/>
        </w:rPr>
        <w:t>may only be used</w:t>
      </w:r>
      <w:proofErr w:type="gramEnd"/>
      <w:r w:rsidRPr="00E67AA2">
        <w:rPr>
          <w:lang w:val="en-US"/>
        </w:rPr>
        <w:t xml:space="preserve"> for heating</w:t>
      </w:r>
      <w:r>
        <w:rPr>
          <w:lang w:val="en-US"/>
        </w:rPr>
        <w:t>.</w:t>
      </w:r>
    </w:p>
    <w:p w:rsidR="00E67AA2" w:rsidRPr="00E67AA2" w:rsidRDefault="00E67AA2" w:rsidP="00E67AA2">
      <w:pPr>
        <w:numPr>
          <w:ilvl w:val="0"/>
          <w:numId w:val="3"/>
        </w:numPr>
        <w:jc w:val="both"/>
        <w:rPr>
          <w:lang w:val="en-US"/>
        </w:rPr>
      </w:pPr>
      <w:r>
        <w:rPr>
          <w:lang w:val="en-US"/>
        </w:rPr>
        <w:lastRenderedPageBreak/>
        <w:t>T</w:t>
      </w:r>
      <w:r w:rsidRPr="00E67AA2">
        <w:rPr>
          <w:lang w:val="en-US"/>
        </w:rPr>
        <w:t>he boiler should be equipped with a measuring equipment that indicates the temperature, a flame control device and a thermostat, or another device that prevents overheating and ignition of bitumen</w:t>
      </w:r>
      <w:r>
        <w:rPr>
          <w:lang w:val="en-US"/>
        </w:rPr>
        <w:t>.</w:t>
      </w:r>
    </w:p>
    <w:p w:rsidR="00E67AA2" w:rsidRPr="00E67AA2" w:rsidRDefault="00E67AA2" w:rsidP="00E67AA2">
      <w:pPr>
        <w:numPr>
          <w:ilvl w:val="0"/>
          <w:numId w:val="3"/>
        </w:numPr>
        <w:jc w:val="both"/>
        <w:rPr>
          <w:lang w:val="en-US"/>
        </w:rPr>
      </w:pPr>
      <w:r>
        <w:rPr>
          <w:lang w:val="en-US"/>
        </w:rPr>
        <w:t>T</w:t>
      </w:r>
      <w:r w:rsidRPr="00E67AA2">
        <w:rPr>
          <w:lang w:val="en-US"/>
        </w:rPr>
        <w:t xml:space="preserve">he drain valve </w:t>
      </w:r>
      <w:proofErr w:type="gramStart"/>
      <w:r w:rsidRPr="00E67AA2">
        <w:rPr>
          <w:lang w:val="en-US"/>
        </w:rPr>
        <w:t>should be closed</w:t>
      </w:r>
      <w:proofErr w:type="gramEnd"/>
      <w:r w:rsidRPr="00E67AA2">
        <w:rPr>
          <w:lang w:val="en-US"/>
        </w:rPr>
        <w:t xml:space="preserve"> tightly in all conditions</w:t>
      </w:r>
      <w:r>
        <w:rPr>
          <w:lang w:val="en-US"/>
        </w:rPr>
        <w:t>.</w:t>
      </w:r>
    </w:p>
    <w:p w:rsidR="00E67AA2" w:rsidRPr="00E67AA2" w:rsidRDefault="00E67AA2" w:rsidP="00E67AA2">
      <w:pPr>
        <w:numPr>
          <w:ilvl w:val="0"/>
          <w:numId w:val="3"/>
        </w:numPr>
        <w:jc w:val="both"/>
        <w:rPr>
          <w:lang w:val="en-US"/>
        </w:rPr>
      </w:pPr>
      <w:r>
        <w:rPr>
          <w:lang w:val="en-US"/>
        </w:rPr>
        <w:t>T</w:t>
      </w:r>
      <w:r w:rsidRPr="00E67AA2">
        <w:rPr>
          <w:lang w:val="en-US"/>
        </w:rPr>
        <w:t>he bitumen boiler should contain a structure marking that indicates</w:t>
      </w:r>
      <w:r>
        <w:rPr>
          <w:lang w:val="en-US"/>
        </w:rPr>
        <w:t xml:space="preserve"> the maximum permitted capacity.</w:t>
      </w:r>
    </w:p>
    <w:p w:rsidR="00E67AA2" w:rsidRPr="00E67AA2" w:rsidRDefault="00E67AA2" w:rsidP="00E67AA2">
      <w:pPr>
        <w:numPr>
          <w:ilvl w:val="0"/>
          <w:numId w:val="3"/>
        </w:numPr>
        <w:jc w:val="both"/>
        <w:rPr>
          <w:lang w:val="en-US"/>
        </w:rPr>
      </w:pPr>
      <w:r>
        <w:rPr>
          <w:lang w:val="en-US"/>
        </w:rPr>
        <w:t>T</w:t>
      </w:r>
      <w:r w:rsidRPr="00E67AA2">
        <w:rPr>
          <w:lang w:val="en-US"/>
        </w:rPr>
        <w:t xml:space="preserve">he boiler should be equipped with at least four closed lifting loops that </w:t>
      </w:r>
      <w:proofErr w:type="gramStart"/>
      <w:r w:rsidRPr="00E67AA2">
        <w:rPr>
          <w:lang w:val="en-US"/>
        </w:rPr>
        <w:t>must be placed</w:t>
      </w:r>
      <w:proofErr w:type="gramEnd"/>
      <w:r w:rsidRPr="00E67AA2">
        <w:rPr>
          <w:lang w:val="en-US"/>
        </w:rPr>
        <w:t xml:space="preserve"> </w:t>
      </w:r>
      <w:r>
        <w:rPr>
          <w:lang w:val="en-US"/>
        </w:rPr>
        <w:t>outside the boiler for lifting.</w:t>
      </w:r>
    </w:p>
    <w:p w:rsidR="00E67AA2" w:rsidRPr="00E67AA2" w:rsidRDefault="00E67AA2" w:rsidP="00E67AA2">
      <w:pPr>
        <w:numPr>
          <w:ilvl w:val="0"/>
          <w:numId w:val="3"/>
        </w:numPr>
        <w:jc w:val="both"/>
        <w:rPr>
          <w:lang w:val="en-US"/>
        </w:rPr>
      </w:pPr>
      <w:r>
        <w:rPr>
          <w:lang w:val="en-US"/>
        </w:rPr>
        <w:t>B</w:t>
      </w:r>
      <w:r w:rsidRPr="00E67AA2">
        <w:rPr>
          <w:lang w:val="en-US"/>
        </w:rPr>
        <w:t>itumen boilers should be on wheels for making their transfer easier.</w:t>
      </w:r>
    </w:p>
    <w:p w:rsidR="00E67AA2" w:rsidRDefault="00E67AA2" w:rsidP="00E67AA2"/>
    <w:p w:rsidR="00E67AA2" w:rsidRDefault="00E67AA2" w:rsidP="00E67AA2">
      <w:r>
        <w:t xml:space="preserve">A bitumen boiler </w:t>
      </w:r>
      <w:proofErr w:type="gramStart"/>
      <w:r>
        <w:t>should only be used</w:t>
      </w:r>
      <w:proofErr w:type="gramEnd"/>
      <w:r>
        <w:t xml:space="preserve"> outdoors. Place the boiler on a steady and level surface and ensure that there is no flammable material or openings in the vicinity.</w:t>
      </w:r>
    </w:p>
    <w:p w:rsidR="00E67AA2" w:rsidRDefault="00E67AA2" w:rsidP="00E67AA2"/>
    <w:p w:rsidR="00E67AA2" w:rsidRDefault="00E67AA2" w:rsidP="00E67AA2">
      <w:r>
        <w:t>The liquefied gas hose of a bitumen boiler must be equipped with a pressure regulator and a hose break valve. Only use a burner and a regulator suitable for the boiler and its structure.</w:t>
      </w:r>
    </w:p>
    <w:p w:rsidR="00E67AA2" w:rsidRDefault="00E67AA2" w:rsidP="00E67AA2"/>
    <w:p w:rsidR="00E67AA2" w:rsidRDefault="00E67AA2" w:rsidP="00E67AA2">
      <w:r>
        <w:t xml:space="preserve">Hot bitumen may boil over or leak from the boiler. Therefore, boilers with a maximum capacity of 50 litres that do not have equipment-preventing overheating </w:t>
      </w:r>
      <w:proofErr w:type="gramStart"/>
      <w:r>
        <w:t>must be placed</w:t>
      </w:r>
      <w:proofErr w:type="gramEnd"/>
      <w:r>
        <w:t xml:space="preserve"> in a protective metal container. The size of the tub must be large enough so that any bitumen that leaks from the boiler cannot flow over the sides of the tub.</w:t>
      </w:r>
    </w:p>
    <w:p w:rsidR="00E67AA2" w:rsidRDefault="00E67AA2" w:rsidP="00E67AA2"/>
    <w:p w:rsidR="00342037" w:rsidRDefault="00E67AA2" w:rsidP="003C7D9E">
      <w:r>
        <w:t xml:space="preserve">The maximum use temperature of oxidized bitumen is 240 °C. The maximum use temperature of bitumen rubber is 190–220 °C depending on the manufacturer and the product. Modified bitumen </w:t>
      </w:r>
      <w:proofErr w:type="gramStart"/>
      <w:r>
        <w:t>is processed</w:t>
      </w:r>
      <w:proofErr w:type="gramEnd"/>
      <w:r>
        <w:t xml:space="preserve"> in a blender boiler that evens out the temperatures. Under no circumstances </w:t>
      </w:r>
      <w:proofErr w:type="gramStart"/>
      <w:r>
        <w:t>may bitumen be heated</w:t>
      </w:r>
      <w:proofErr w:type="gramEnd"/>
      <w:r>
        <w:t xml:space="preserve"> to a higher temperature than that issued by the manufacturer.</w:t>
      </w:r>
    </w:p>
    <w:p w:rsidR="00342037" w:rsidRDefault="00BC6594" w:rsidP="00BC6594">
      <w:pPr>
        <w:pStyle w:val="berschrift1"/>
        <w:tabs>
          <w:tab w:val="num" w:pos="284"/>
        </w:tabs>
        <w:ind w:left="284" w:hanging="284"/>
      </w:pPr>
      <w:bookmarkStart w:id="19" w:name="_Toc116551037"/>
      <w:r>
        <w:t>9</w:t>
      </w:r>
      <w:r>
        <w:tab/>
      </w:r>
      <w:r w:rsidR="00F7519A" w:rsidRPr="00F7519A">
        <w:t>Fire extinguishing, clearing equipment and shielding materials</w:t>
      </w:r>
      <w:bookmarkEnd w:id="19"/>
    </w:p>
    <w:p w:rsidR="00F7519A" w:rsidRDefault="00F7519A" w:rsidP="00F7519A">
      <w:r>
        <w:t xml:space="preserve">Permit issuer determines what fire extinguishing equipment is required </w:t>
      </w:r>
      <w:proofErr w:type="gramStart"/>
      <w:r>
        <w:t>on the basis of</w:t>
      </w:r>
      <w:proofErr w:type="gramEnd"/>
      <w:r>
        <w:t xml:space="preserve"> the identification and assessment of hazards caused by the hot work. </w:t>
      </w:r>
    </w:p>
    <w:p w:rsidR="00F7519A" w:rsidRDefault="00F7519A" w:rsidP="00F7519A"/>
    <w:p w:rsidR="00F7519A" w:rsidRDefault="00F7519A" w:rsidP="00F7519A">
      <w:r>
        <w:t xml:space="preserve">At a temporary hot work place, the equipment should always include at least two portable extinguishers with 43A 183BC rating. The fire extinguishing equipment should remain in the hot work site during the entire duration of the hot work </w:t>
      </w:r>
      <w:proofErr w:type="gramStart"/>
      <w:r>
        <w:t>and also</w:t>
      </w:r>
      <w:proofErr w:type="gramEnd"/>
      <w:r>
        <w:t xml:space="preserve"> during the fire watch afterwards. </w:t>
      </w:r>
    </w:p>
    <w:p w:rsidR="00F7519A" w:rsidRDefault="00F7519A" w:rsidP="00F7519A"/>
    <w:p w:rsidR="002E07E9" w:rsidRDefault="00F7519A" w:rsidP="00F7519A">
      <w:r>
        <w:t xml:space="preserve">At a </w:t>
      </w:r>
      <w:proofErr w:type="gramStart"/>
      <w:r>
        <w:t>roof</w:t>
      </w:r>
      <w:proofErr w:type="gramEnd"/>
      <w:r>
        <w:t xml:space="preserve"> insulation and waterproofing site the fire extinguishing equipment should nevertheless always include at least two portable extinguishers with 43A 183BC rating. The emergency extinguishing equipment must remain in the hot work site during the entire duration of the hot work </w:t>
      </w:r>
      <w:proofErr w:type="gramStart"/>
      <w:r>
        <w:t>and also</w:t>
      </w:r>
      <w:proofErr w:type="gramEnd"/>
      <w:r>
        <w:t xml:space="preserve"> during the fire watch afterwards. A roof insulation or waterproofing hot work site must have fireproof shielding materials and breaking tool that in the event of fire </w:t>
      </w:r>
      <w:proofErr w:type="gramStart"/>
      <w:r>
        <w:t>can be used</w:t>
      </w:r>
      <w:proofErr w:type="gramEnd"/>
      <w:r>
        <w:t xml:space="preserve"> to cut a hole in the structure for fire control.</w:t>
      </w:r>
    </w:p>
    <w:p w:rsidR="00F7519A" w:rsidRDefault="00BC6594" w:rsidP="00BC6594">
      <w:pPr>
        <w:pStyle w:val="berschrift1"/>
        <w:tabs>
          <w:tab w:val="num" w:pos="284"/>
        </w:tabs>
        <w:ind w:left="284" w:hanging="284"/>
      </w:pPr>
      <w:bookmarkStart w:id="20" w:name="_Toc116551038"/>
      <w:r>
        <w:t xml:space="preserve">10 </w:t>
      </w:r>
      <w:r w:rsidR="00F7519A" w:rsidRPr="00F7519A">
        <w:t>Hot work fire watcher</w:t>
      </w:r>
      <w:bookmarkEnd w:id="20"/>
    </w:p>
    <w:p w:rsidR="00F7519A" w:rsidRDefault="00F7519A" w:rsidP="00F7519A">
      <w:r>
        <w:t xml:space="preserve">The hot work permit shall specify how many and where the </w:t>
      </w:r>
      <w:proofErr w:type="gramStart"/>
      <w:r>
        <w:t>fire watcher</w:t>
      </w:r>
      <w:proofErr w:type="gramEnd"/>
      <w:r>
        <w:t xml:space="preserve"> is arranged.</w:t>
      </w:r>
    </w:p>
    <w:p w:rsidR="00F7519A" w:rsidRDefault="00F7519A" w:rsidP="00F7519A"/>
    <w:p w:rsidR="00F7519A" w:rsidRDefault="00F7519A" w:rsidP="00F7519A">
      <w:r>
        <w:t xml:space="preserve">The </w:t>
      </w:r>
      <w:proofErr w:type="gramStart"/>
      <w:r>
        <w:t>fire watcher</w:t>
      </w:r>
      <w:proofErr w:type="gramEnd"/>
      <w:r>
        <w:t xml:space="preserve"> must continue throughout the entire hot work process, during hot work and after the completion of work, including breaks. The </w:t>
      </w:r>
      <w:proofErr w:type="gramStart"/>
      <w:r>
        <w:t>fire watcher</w:t>
      </w:r>
      <w:proofErr w:type="gramEnd"/>
      <w:r>
        <w:t xml:space="preserve"> should be trained to know the risks involved in hot work, know how to make an emergency call and use the fire extinguishing </w:t>
      </w:r>
      <w:r>
        <w:lastRenderedPageBreak/>
        <w:t xml:space="preserve">equipment provided at the hot work site. If necessary, the </w:t>
      </w:r>
      <w:proofErr w:type="gramStart"/>
      <w:r>
        <w:t>fire watcher</w:t>
      </w:r>
      <w:proofErr w:type="gramEnd"/>
      <w:r>
        <w:t xml:space="preserve"> must interrupt the hot work. It is recommended that the </w:t>
      </w:r>
      <w:proofErr w:type="gramStart"/>
      <w:r>
        <w:t>fire watcher</w:t>
      </w:r>
      <w:proofErr w:type="gramEnd"/>
      <w:r>
        <w:t xml:space="preserve"> has a hot work certificate, but the needed level of training may vary in different countries. </w:t>
      </w:r>
    </w:p>
    <w:p w:rsidR="00F7519A" w:rsidRDefault="00F7519A" w:rsidP="00F7519A"/>
    <w:p w:rsidR="00F7519A" w:rsidRDefault="00F7519A" w:rsidP="00F7519A">
      <w:r>
        <w:t xml:space="preserve">The hot work operator cannot be the </w:t>
      </w:r>
      <w:proofErr w:type="gramStart"/>
      <w:r>
        <w:t>fire watcher</w:t>
      </w:r>
      <w:proofErr w:type="gramEnd"/>
      <w:r>
        <w:t xml:space="preserve"> who is on duty during work. The hot work site and its adjacent areas must be monitored continuously by the </w:t>
      </w:r>
      <w:proofErr w:type="gramStart"/>
      <w:r>
        <w:t>fire watcher</w:t>
      </w:r>
      <w:proofErr w:type="gramEnd"/>
      <w:r>
        <w:t xml:space="preserve">. If necessary, multiple </w:t>
      </w:r>
      <w:proofErr w:type="gramStart"/>
      <w:r>
        <w:t>fire watcher</w:t>
      </w:r>
      <w:proofErr w:type="gramEnd"/>
      <w:r>
        <w:t xml:space="preserve"> must be appointed. </w:t>
      </w:r>
    </w:p>
    <w:p w:rsidR="00F7519A" w:rsidRDefault="00F7519A" w:rsidP="00F7519A"/>
    <w:p w:rsidR="00F7519A" w:rsidRDefault="00F7519A" w:rsidP="00F7519A">
      <w:r>
        <w:t xml:space="preserve">When the hot work </w:t>
      </w:r>
      <w:proofErr w:type="gramStart"/>
      <w:r>
        <w:t>has been completed</w:t>
      </w:r>
      <w:proofErr w:type="gramEnd"/>
      <w:r>
        <w:t>, the fire watch must be continued in accordance with the hot work permit, but for at least one hour.</w:t>
      </w:r>
    </w:p>
    <w:p w:rsidR="00F7519A" w:rsidRDefault="00BC6594" w:rsidP="00BC6594">
      <w:pPr>
        <w:pStyle w:val="berschrift1"/>
        <w:tabs>
          <w:tab w:val="num" w:pos="284"/>
        </w:tabs>
        <w:ind w:left="284" w:hanging="284"/>
      </w:pPr>
      <w:bookmarkStart w:id="21" w:name="_Toc116551039"/>
      <w:r>
        <w:t xml:space="preserve">11 </w:t>
      </w:r>
      <w:r w:rsidR="0027163C" w:rsidRPr="0027163C">
        <w:t>Hot work examination and certificate</w:t>
      </w:r>
      <w:bookmarkEnd w:id="21"/>
    </w:p>
    <w:p w:rsidR="0027163C" w:rsidRDefault="0027163C" w:rsidP="0027163C">
      <w:r>
        <w:t xml:space="preserve">There are some European countries in which the training and examination of hot work operatives and the permit issuers is linked to a formal, compulsory certification scheme for such operatives. While such a regime </w:t>
      </w:r>
      <w:proofErr w:type="gramStart"/>
      <w:r>
        <w:t>is recommended</w:t>
      </w:r>
      <w:proofErr w:type="gramEnd"/>
      <w:r>
        <w:t>, it is recognised that not all countries subscribe to its adoption.</w:t>
      </w:r>
    </w:p>
    <w:p w:rsidR="0027163C" w:rsidRDefault="0027163C" w:rsidP="0027163C"/>
    <w:p w:rsidR="0027163C" w:rsidRDefault="0027163C" w:rsidP="0027163C">
      <w:r>
        <w:t>The hot work certificate validate that the person has passed the hot work safety examination. The training, learning outcomes and examination procedures should be in accordance with CFPA-E training 1.19 “Hot Work” and it includes fire drills, first aid extinguishing and safety precautions.</w:t>
      </w:r>
    </w:p>
    <w:p w:rsidR="0027163C" w:rsidRDefault="0027163C" w:rsidP="0027163C"/>
    <w:p w:rsidR="00F7519A" w:rsidRDefault="0027163C" w:rsidP="0027163C">
      <w:r>
        <w:t xml:space="preserve">The CFPA-E training 1.19 “Hot Work” </w:t>
      </w:r>
      <w:proofErr w:type="gramStart"/>
      <w:r>
        <w:t>is followed</w:t>
      </w:r>
      <w:proofErr w:type="gramEnd"/>
      <w:r>
        <w:t xml:space="preserve"> by an examination to verify that those performing hot work have an adequate knowledge of fire hazards and hot work safety. Those passing the examination </w:t>
      </w:r>
      <w:proofErr w:type="gramStart"/>
      <w:r>
        <w:t>are awarded</w:t>
      </w:r>
      <w:proofErr w:type="gramEnd"/>
      <w:r>
        <w:t xml:space="preserve"> a hot work certificate, which shall include the following information: name of certificate holder, number of certificate, validity and issuer of the certificate.</w:t>
      </w:r>
    </w:p>
    <w:p w:rsidR="0027163C" w:rsidRDefault="0027163C">
      <w:r>
        <w:br w:type="page"/>
      </w:r>
    </w:p>
    <w:p w:rsidR="0027163C" w:rsidRDefault="0027163C" w:rsidP="0027163C">
      <w:pPr>
        <w:pStyle w:val="berschrift1"/>
        <w:keepLines/>
        <w:spacing w:after="0"/>
      </w:pPr>
      <w:bookmarkStart w:id="22" w:name="_Toc116551040"/>
      <w:r>
        <w:lastRenderedPageBreak/>
        <w:t xml:space="preserve">Annex 1: </w:t>
      </w:r>
      <w:r w:rsidRPr="0027163C">
        <w:t>Example</w:t>
      </w:r>
      <w:r>
        <w:t>s of</w:t>
      </w:r>
      <w:r w:rsidRPr="0027163C">
        <w:t xml:space="preserve"> </w:t>
      </w:r>
      <w:r>
        <w:t>“</w:t>
      </w:r>
      <w:r w:rsidRPr="0027163C">
        <w:t>Hot Work Permit</w:t>
      </w:r>
      <w:r>
        <w:t>s”</w:t>
      </w:r>
      <w:bookmarkEnd w:id="22"/>
    </w:p>
    <w:p w:rsidR="0027163C" w:rsidRDefault="0027163C" w:rsidP="0027163C"/>
    <w:p w:rsidR="0027163C" w:rsidRDefault="0027163C" w:rsidP="0027163C">
      <w:r>
        <w:t>Example 1:</w:t>
      </w:r>
    </w:p>
    <w:p w:rsidR="0027163C" w:rsidRPr="0027163C" w:rsidRDefault="0027163C" w:rsidP="0027163C"/>
    <w:p w:rsidR="0027163C" w:rsidRDefault="0027163C">
      <w:r>
        <w:rPr>
          <w:noProof/>
          <w:lang w:val="de-DE" w:eastAsia="de-DE"/>
        </w:rPr>
        <w:drawing>
          <wp:inline distT="0" distB="0" distL="0" distR="0" wp14:anchorId="223BC6CB" wp14:editId="6A462BB7">
            <wp:extent cx="5524498" cy="7813297"/>
            <wp:effectExtent l="0" t="0" r="0" b="0"/>
            <wp:docPr id="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4498" cy="7813297"/>
                    </a:xfrm>
                    <a:prstGeom prst="rect">
                      <a:avLst/>
                    </a:prstGeom>
                  </pic:spPr>
                </pic:pic>
              </a:graphicData>
            </a:graphic>
          </wp:inline>
        </w:drawing>
      </w:r>
      <w:r>
        <w:br w:type="page"/>
      </w:r>
    </w:p>
    <w:p w:rsidR="0027163C" w:rsidRDefault="0027163C" w:rsidP="0027163C">
      <w:r>
        <w:lastRenderedPageBreak/>
        <w:t>Example 2:</w:t>
      </w:r>
    </w:p>
    <w:p w:rsidR="0027163C" w:rsidRDefault="0027163C" w:rsidP="003C7D9E"/>
    <w:p w:rsidR="0027163C" w:rsidRDefault="0027163C" w:rsidP="003C7D9E">
      <w:r w:rsidRPr="002E7D44">
        <w:rPr>
          <w:rFonts w:cstheme="minorHAnsi"/>
          <w:noProof/>
          <w:lang w:val="de-DE" w:eastAsia="de-DE"/>
        </w:rPr>
        <w:drawing>
          <wp:inline distT="0" distB="0" distL="0" distR="0" wp14:anchorId="01A72A0D" wp14:editId="0504E428">
            <wp:extent cx="4667250" cy="7751297"/>
            <wp:effectExtent l="0" t="0" r="0" b="2540"/>
            <wp:docPr id="8"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7"/>
                    <a:stretch>
                      <a:fillRect/>
                    </a:stretch>
                  </pic:blipFill>
                  <pic:spPr>
                    <a:xfrm>
                      <a:off x="0" y="0"/>
                      <a:ext cx="4678639" cy="7770211"/>
                    </a:xfrm>
                    <a:prstGeom prst="rect">
                      <a:avLst/>
                    </a:prstGeom>
                  </pic:spPr>
                </pic:pic>
              </a:graphicData>
            </a:graphic>
          </wp:inline>
        </w:drawing>
      </w:r>
    </w:p>
    <w:p w:rsidR="0027163C" w:rsidRDefault="0027163C">
      <w:r>
        <w:br w:type="page"/>
      </w:r>
    </w:p>
    <w:p w:rsidR="0027163C" w:rsidRDefault="00310B25" w:rsidP="00310B25">
      <w:pPr>
        <w:pStyle w:val="berschrift1"/>
        <w:keepLines/>
        <w:spacing w:after="0"/>
      </w:pPr>
      <w:bookmarkStart w:id="23" w:name="_Toc116551041"/>
      <w:r>
        <w:lastRenderedPageBreak/>
        <w:t xml:space="preserve">Annex 2: </w:t>
      </w:r>
      <w:r w:rsidRPr="00310B25">
        <w:t>Minimum requirements for emergency fire extinguishing and protection exercises</w:t>
      </w:r>
      <w:bookmarkEnd w:id="23"/>
    </w:p>
    <w:p w:rsidR="0027163C" w:rsidRDefault="0027163C" w:rsidP="003C7D9E"/>
    <w:p w:rsidR="00D7570D" w:rsidRDefault="00D7570D" w:rsidP="00D7570D">
      <w:r>
        <w:t>There can be national variations for practical training programmes but they should always meet at least the following.</w:t>
      </w:r>
    </w:p>
    <w:p w:rsidR="00D7570D" w:rsidRDefault="00D7570D" w:rsidP="00D7570D"/>
    <w:p w:rsidR="00D7570D" w:rsidRDefault="00D7570D" w:rsidP="00D7570D">
      <w:r>
        <w:t xml:space="preserve">The hot work training includes a compulsory exercise section on emergency fire extinguishing and loss prevention measures.  The purpose of the exercises is to highlight the importance of protective measures, such as shielding, in the prevention of hot work damage. It is also important to allow each course participant the opportunity </w:t>
      </w:r>
      <w:proofErr w:type="gramStart"/>
      <w:r>
        <w:t>to safely practice</w:t>
      </w:r>
      <w:proofErr w:type="gramEnd"/>
      <w:r>
        <w:t xml:space="preserve"> emergency fire extinguishing. About one hour </w:t>
      </w:r>
      <w:proofErr w:type="gramStart"/>
      <w:r>
        <w:t>must be reserved</w:t>
      </w:r>
      <w:proofErr w:type="gramEnd"/>
      <w:r>
        <w:t xml:space="preserve"> for the exercises.</w:t>
      </w:r>
    </w:p>
    <w:p w:rsidR="00D7570D" w:rsidRDefault="00D7570D" w:rsidP="00D7570D"/>
    <w:p w:rsidR="00D7570D" w:rsidRDefault="00D7570D" w:rsidP="00D7570D">
      <w:r>
        <w:t>The theoretical section must include explanations of different types of fire extinguishers and their application, and the breaking tools required in roofing and waterproofing work.</w:t>
      </w:r>
    </w:p>
    <w:p w:rsidR="00D7570D" w:rsidRDefault="00D7570D" w:rsidP="00D7570D"/>
    <w:p w:rsidR="00D7570D" w:rsidRPr="00D7570D" w:rsidRDefault="00D7570D" w:rsidP="00D7570D">
      <w:pPr>
        <w:rPr>
          <w:u w:val="single"/>
        </w:rPr>
      </w:pPr>
      <w:r w:rsidRPr="00D7570D">
        <w:rPr>
          <w:u w:val="single"/>
        </w:rPr>
        <w:t>Emergency fire extinguishing exercise should include the following elements:</w:t>
      </w:r>
    </w:p>
    <w:p w:rsidR="00D7570D" w:rsidRDefault="00D7570D" w:rsidP="00D7570D"/>
    <w:p w:rsidR="00D7570D" w:rsidRDefault="00D7570D" w:rsidP="00D7570D">
      <w:r>
        <w:t>Exercise on the operation of a handheld fire extinguisher</w:t>
      </w:r>
    </w:p>
    <w:p w:rsidR="00D7570D" w:rsidRPr="00D7570D" w:rsidRDefault="00D7570D" w:rsidP="00D7570D">
      <w:pPr>
        <w:numPr>
          <w:ilvl w:val="0"/>
          <w:numId w:val="3"/>
        </w:numPr>
        <w:jc w:val="both"/>
        <w:rPr>
          <w:lang w:val="en-US"/>
        </w:rPr>
      </w:pPr>
      <w:r w:rsidRPr="00D7570D">
        <w:rPr>
          <w:lang w:val="en-US"/>
        </w:rPr>
        <w:t>Removing the pull pin</w:t>
      </w:r>
      <w:r>
        <w:rPr>
          <w:lang w:val="en-US"/>
        </w:rPr>
        <w:t>.</w:t>
      </w:r>
    </w:p>
    <w:p w:rsidR="00D7570D" w:rsidRPr="00D7570D" w:rsidRDefault="00D7570D" w:rsidP="00D7570D">
      <w:pPr>
        <w:numPr>
          <w:ilvl w:val="0"/>
          <w:numId w:val="3"/>
        </w:numPr>
        <w:jc w:val="both"/>
        <w:rPr>
          <w:lang w:val="en-US"/>
        </w:rPr>
      </w:pPr>
      <w:r w:rsidRPr="00D7570D">
        <w:rPr>
          <w:lang w:val="en-US"/>
        </w:rPr>
        <w:t>Operating the extinguisher</w:t>
      </w:r>
      <w:r>
        <w:rPr>
          <w:lang w:val="en-US"/>
        </w:rPr>
        <w:t>.</w:t>
      </w:r>
    </w:p>
    <w:p w:rsidR="00D7570D" w:rsidRPr="00D7570D" w:rsidRDefault="00D7570D" w:rsidP="00D7570D">
      <w:pPr>
        <w:numPr>
          <w:ilvl w:val="0"/>
          <w:numId w:val="3"/>
        </w:numPr>
        <w:jc w:val="both"/>
        <w:rPr>
          <w:lang w:val="en-US"/>
        </w:rPr>
      </w:pPr>
      <w:r w:rsidRPr="00D7570D">
        <w:rPr>
          <w:lang w:val="en-US"/>
        </w:rPr>
        <w:t>Experiencing recoil/pressure</w:t>
      </w:r>
      <w:r>
        <w:rPr>
          <w:lang w:val="en-US"/>
        </w:rPr>
        <w:t>.</w:t>
      </w:r>
    </w:p>
    <w:p w:rsidR="00D7570D" w:rsidRPr="00D7570D" w:rsidRDefault="00D7570D" w:rsidP="00D7570D">
      <w:pPr>
        <w:numPr>
          <w:ilvl w:val="0"/>
          <w:numId w:val="3"/>
        </w:numPr>
        <w:jc w:val="both"/>
        <w:rPr>
          <w:lang w:val="en-US"/>
        </w:rPr>
      </w:pPr>
      <w:r w:rsidRPr="00D7570D">
        <w:rPr>
          <w:lang w:val="en-US"/>
        </w:rPr>
        <w:t xml:space="preserve">Correct extinguishing distance </w:t>
      </w:r>
      <w:r>
        <w:rPr>
          <w:lang w:val="en-US"/>
        </w:rPr>
        <w:t>(</w:t>
      </w:r>
      <w:r w:rsidRPr="00D7570D">
        <w:rPr>
          <w:lang w:val="en-US"/>
        </w:rPr>
        <w:t>does the pressure spread the flammable material</w:t>
      </w:r>
      <w:r>
        <w:rPr>
          <w:lang w:val="en-US"/>
        </w:rPr>
        <w:t>?).</w:t>
      </w:r>
    </w:p>
    <w:p w:rsidR="00D7570D" w:rsidRPr="00D7570D" w:rsidRDefault="00D7570D" w:rsidP="00D7570D">
      <w:pPr>
        <w:numPr>
          <w:ilvl w:val="0"/>
          <w:numId w:val="3"/>
        </w:numPr>
        <w:jc w:val="both"/>
        <w:rPr>
          <w:lang w:val="en-US"/>
        </w:rPr>
      </w:pPr>
      <w:r w:rsidRPr="00D7570D">
        <w:rPr>
          <w:lang w:val="en-US"/>
        </w:rPr>
        <w:t>Range of the discharge at the start and gradual wearing off</w:t>
      </w:r>
      <w:r>
        <w:rPr>
          <w:lang w:val="en-US"/>
        </w:rPr>
        <w:t>.</w:t>
      </w:r>
    </w:p>
    <w:p w:rsidR="00D7570D" w:rsidRPr="00D7570D" w:rsidRDefault="00D7570D" w:rsidP="00D7570D">
      <w:pPr>
        <w:numPr>
          <w:ilvl w:val="0"/>
          <w:numId w:val="3"/>
        </w:numPr>
        <w:jc w:val="both"/>
        <w:rPr>
          <w:lang w:val="en-US"/>
        </w:rPr>
      </w:pPr>
      <w:r w:rsidRPr="00D7570D">
        <w:rPr>
          <w:lang w:val="en-US"/>
        </w:rPr>
        <w:t>Sufficiency of the extinguishing agent</w:t>
      </w:r>
      <w:r>
        <w:rPr>
          <w:lang w:val="en-US"/>
        </w:rPr>
        <w:t>.</w:t>
      </w:r>
    </w:p>
    <w:p w:rsidR="00D7570D" w:rsidRPr="00D7570D" w:rsidRDefault="00D7570D" w:rsidP="00D7570D">
      <w:pPr>
        <w:numPr>
          <w:ilvl w:val="0"/>
          <w:numId w:val="3"/>
        </w:numPr>
        <w:jc w:val="both"/>
        <w:rPr>
          <w:lang w:val="en-US"/>
        </w:rPr>
      </w:pPr>
      <w:r w:rsidRPr="00D7570D">
        <w:rPr>
          <w:lang w:val="en-US"/>
        </w:rPr>
        <w:t>Understanding the effect of wind in outdoor spaces</w:t>
      </w:r>
      <w:r>
        <w:rPr>
          <w:lang w:val="en-US"/>
        </w:rPr>
        <w:t>.</w:t>
      </w:r>
    </w:p>
    <w:p w:rsidR="00D7570D" w:rsidRDefault="00D7570D" w:rsidP="00D7570D">
      <w:pPr>
        <w:numPr>
          <w:ilvl w:val="0"/>
          <w:numId w:val="3"/>
        </w:numPr>
        <w:jc w:val="both"/>
        <w:rPr>
          <w:lang w:val="en-US"/>
        </w:rPr>
      </w:pPr>
      <w:r w:rsidRPr="00D7570D">
        <w:rPr>
          <w:lang w:val="en-US"/>
        </w:rPr>
        <w:t>Approaching a fire safely</w:t>
      </w:r>
      <w:r>
        <w:rPr>
          <w:lang w:val="en-US"/>
        </w:rPr>
        <w:t>.</w:t>
      </w:r>
    </w:p>
    <w:p w:rsidR="00D7570D" w:rsidRDefault="00D7570D" w:rsidP="00D7570D">
      <w:pPr>
        <w:ind w:firstLine="360"/>
      </w:pPr>
      <w:r>
        <w:t>Optional:</w:t>
      </w:r>
    </w:p>
    <w:p w:rsidR="00D7570D" w:rsidRPr="00D7570D" w:rsidRDefault="00D7570D" w:rsidP="00D7570D">
      <w:pPr>
        <w:numPr>
          <w:ilvl w:val="0"/>
          <w:numId w:val="3"/>
        </w:numPr>
        <w:jc w:val="both"/>
        <w:rPr>
          <w:lang w:val="en-US"/>
        </w:rPr>
      </w:pPr>
      <w:r w:rsidRPr="00D7570D">
        <w:rPr>
          <w:lang w:val="en-US"/>
        </w:rPr>
        <w:t>Reduced visibility in a closed space due to discharge from the extinguisher</w:t>
      </w:r>
      <w:r>
        <w:rPr>
          <w:lang w:val="en-US"/>
        </w:rPr>
        <w:t>.</w:t>
      </w:r>
    </w:p>
    <w:p w:rsidR="00D7570D" w:rsidRPr="00D7570D" w:rsidRDefault="00D7570D" w:rsidP="00D7570D">
      <w:pPr>
        <w:numPr>
          <w:ilvl w:val="0"/>
          <w:numId w:val="3"/>
        </w:numPr>
        <w:jc w:val="both"/>
        <w:rPr>
          <w:lang w:val="en-US"/>
        </w:rPr>
      </w:pPr>
      <w:r w:rsidRPr="00D7570D">
        <w:rPr>
          <w:lang w:val="en-US"/>
        </w:rPr>
        <w:t>Exercise on the use of a fire blanket</w:t>
      </w:r>
      <w:r>
        <w:rPr>
          <w:lang w:val="en-US"/>
        </w:rPr>
        <w:t>.</w:t>
      </w:r>
    </w:p>
    <w:p w:rsidR="00D7570D" w:rsidRPr="00D7570D" w:rsidRDefault="00D7570D" w:rsidP="00D7570D">
      <w:pPr>
        <w:numPr>
          <w:ilvl w:val="0"/>
          <w:numId w:val="3"/>
        </w:numPr>
        <w:jc w:val="both"/>
        <w:rPr>
          <w:lang w:val="en-US"/>
        </w:rPr>
      </w:pPr>
      <w:r w:rsidRPr="00D7570D">
        <w:rPr>
          <w:lang w:val="en-US"/>
        </w:rPr>
        <w:t>Operating the fire blanket</w:t>
      </w:r>
      <w:r>
        <w:rPr>
          <w:lang w:val="en-US"/>
        </w:rPr>
        <w:t>.</w:t>
      </w:r>
    </w:p>
    <w:p w:rsidR="00D7570D" w:rsidRPr="00D7570D" w:rsidRDefault="00D7570D" w:rsidP="00D7570D">
      <w:pPr>
        <w:numPr>
          <w:ilvl w:val="0"/>
          <w:numId w:val="3"/>
        </w:numPr>
        <w:jc w:val="both"/>
        <w:rPr>
          <w:lang w:val="en-US"/>
        </w:rPr>
      </w:pPr>
      <w:r w:rsidRPr="00D7570D">
        <w:rPr>
          <w:lang w:val="en-US"/>
        </w:rPr>
        <w:t>Safe extinguishing method</w:t>
      </w:r>
      <w:r>
        <w:rPr>
          <w:lang w:val="en-US"/>
        </w:rPr>
        <w:t>.</w:t>
      </w:r>
    </w:p>
    <w:p w:rsidR="00D7570D" w:rsidRDefault="00D7570D" w:rsidP="00D7570D"/>
    <w:p w:rsidR="00D7570D" w:rsidRDefault="00D7570D" w:rsidP="00D7570D">
      <w:r>
        <w:t>Goal of the exercises:</w:t>
      </w:r>
    </w:p>
    <w:p w:rsidR="00D7570D" w:rsidRDefault="00D7570D" w:rsidP="00D7570D">
      <w:r>
        <w:t xml:space="preserve">During the practice, each participant must perform practice emergency fire extinguishing using a handheld extinguisher and if possible, fire blanket and a hose reel. </w:t>
      </w:r>
    </w:p>
    <w:p w:rsidR="00D7570D" w:rsidRDefault="00D7570D" w:rsidP="00D7570D"/>
    <w:p w:rsidR="00D7570D" w:rsidRDefault="00D7570D" w:rsidP="00D7570D">
      <w:r>
        <w:t>The minimum size of the fire extinguishing pool used in the training is 0.25 m</w:t>
      </w:r>
      <w:r w:rsidR="007A62C3">
        <w:t>²</w:t>
      </w:r>
      <w:r>
        <w:t xml:space="preserve"> and it </w:t>
      </w:r>
      <w:proofErr w:type="gramStart"/>
      <w:r>
        <w:t>is recommended</w:t>
      </w:r>
      <w:proofErr w:type="gramEnd"/>
      <w:r>
        <w:t xml:space="preserve"> that different types of fire extinguishers and hose reels be covered in the training. The safety of the fire extinguishing training as well as the safety of the practice area </w:t>
      </w:r>
      <w:proofErr w:type="gramStart"/>
      <w:r>
        <w:t>must be secured</w:t>
      </w:r>
      <w:proofErr w:type="gramEnd"/>
      <w:r>
        <w:t>.</w:t>
      </w:r>
    </w:p>
    <w:p w:rsidR="00D7570D" w:rsidRDefault="00D7570D" w:rsidP="00D7570D"/>
    <w:p w:rsidR="00D7570D" w:rsidRPr="007A62C3" w:rsidRDefault="00D7570D" w:rsidP="00D7570D">
      <w:pPr>
        <w:rPr>
          <w:u w:val="single"/>
        </w:rPr>
      </w:pPr>
      <w:r w:rsidRPr="007A62C3">
        <w:rPr>
          <w:u w:val="single"/>
        </w:rPr>
        <w:t>Optional exercise for preparing the hot work site</w:t>
      </w:r>
      <w:r w:rsidR="007A62C3">
        <w:rPr>
          <w:u w:val="single"/>
        </w:rPr>
        <w:t>:</w:t>
      </w:r>
    </w:p>
    <w:p w:rsidR="00D7570D" w:rsidRPr="007A62C3" w:rsidRDefault="00D7570D" w:rsidP="007A62C3">
      <w:pPr>
        <w:numPr>
          <w:ilvl w:val="0"/>
          <w:numId w:val="3"/>
        </w:numPr>
        <w:jc w:val="both"/>
        <w:rPr>
          <w:lang w:val="en-US"/>
        </w:rPr>
      </w:pPr>
      <w:r w:rsidRPr="007A62C3">
        <w:rPr>
          <w:lang w:val="en-US"/>
        </w:rPr>
        <w:t>Cleaning the worksite and its surroundings, different protection methods and tools</w:t>
      </w:r>
      <w:r w:rsidR="007A62C3">
        <w:rPr>
          <w:lang w:val="en-US"/>
        </w:rPr>
        <w:t>.</w:t>
      </w:r>
    </w:p>
    <w:p w:rsidR="00D7570D" w:rsidRPr="007A62C3" w:rsidRDefault="00D7570D" w:rsidP="007A62C3">
      <w:pPr>
        <w:numPr>
          <w:ilvl w:val="0"/>
          <w:numId w:val="3"/>
        </w:numPr>
        <w:jc w:val="both"/>
        <w:rPr>
          <w:lang w:val="en-US"/>
        </w:rPr>
      </w:pPr>
      <w:r w:rsidRPr="007A62C3">
        <w:rPr>
          <w:lang w:val="en-US"/>
        </w:rPr>
        <w:t>Acknowledging adjacent premises</w:t>
      </w:r>
      <w:r w:rsidR="007A62C3">
        <w:rPr>
          <w:lang w:val="en-US"/>
        </w:rPr>
        <w:t>.</w:t>
      </w:r>
    </w:p>
    <w:p w:rsidR="00D7570D" w:rsidRPr="007A62C3" w:rsidRDefault="00D7570D" w:rsidP="007A62C3">
      <w:pPr>
        <w:numPr>
          <w:ilvl w:val="0"/>
          <w:numId w:val="3"/>
        </w:numPr>
        <w:jc w:val="both"/>
        <w:rPr>
          <w:lang w:val="en-US"/>
        </w:rPr>
      </w:pPr>
      <w:r w:rsidRPr="007A62C3">
        <w:rPr>
          <w:lang w:val="en-US"/>
        </w:rPr>
        <w:t>Blocking sparks and metal splatter</w:t>
      </w:r>
      <w:r w:rsidR="007A62C3">
        <w:rPr>
          <w:lang w:val="en-US"/>
        </w:rPr>
        <w:t>.</w:t>
      </w:r>
    </w:p>
    <w:p w:rsidR="00D7570D" w:rsidRPr="007A62C3" w:rsidRDefault="00D7570D" w:rsidP="007A62C3">
      <w:pPr>
        <w:numPr>
          <w:ilvl w:val="0"/>
          <w:numId w:val="3"/>
        </w:numPr>
        <w:jc w:val="both"/>
        <w:rPr>
          <w:lang w:val="en-US"/>
        </w:rPr>
      </w:pPr>
      <w:r w:rsidRPr="007A62C3">
        <w:rPr>
          <w:lang w:val="en-US"/>
        </w:rPr>
        <w:t>Fire-watch of the hot work site (hot work permit, extinguishing equipment, safety measures)</w:t>
      </w:r>
      <w:r w:rsidR="007A62C3">
        <w:rPr>
          <w:lang w:val="en-US"/>
        </w:rPr>
        <w:t>.</w:t>
      </w:r>
    </w:p>
    <w:p w:rsidR="00D7570D" w:rsidRPr="007A62C3" w:rsidRDefault="00D7570D" w:rsidP="007A62C3">
      <w:pPr>
        <w:numPr>
          <w:ilvl w:val="0"/>
          <w:numId w:val="3"/>
        </w:numPr>
        <w:jc w:val="both"/>
        <w:rPr>
          <w:lang w:val="en-US"/>
        </w:rPr>
      </w:pPr>
      <w:r w:rsidRPr="007A62C3">
        <w:rPr>
          <w:lang w:val="en-US"/>
        </w:rPr>
        <w:t>Taking into account fire technical systems.</w:t>
      </w:r>
    </w:p>
    <w:p w:rsidR="00D7570D" w:rsidRDefault="00D7570D" w:rsidP="00D7570D"/>
    <w:p w:rsidR="0027163C" w:rsidRDefault="00D7570D" w:rsidP="003C7D9E">
      <w:r>
        <w:t xml:space="preserve">The fire protection practice </w:t>
      </w:r>
      <w:proofErr w:type="gramStart"/>
      <w:r>
        <w:t>can be done</w:t>
      </w:r>
      <w:proofErr w:type="gramEnd"/>
      <w:r>
        <w:t xml:space="preserve"> in groups. Participants learn to apply and rehearse what they have learned during the theoretical part of the training. The </w:t>
      </w:r>
      <w:proofErr w:type="gramStart"/>
      <w:r>
        <w:t xml:space="preserve">sample cases are prepared by </w:t>
      </w:r>
      <w:r>
        <w:lastRenderedPageBreak/>
        <w:t>the trainer</w:t>
      </w:r>
      <w:proofErr w:type="gramEnd"/>
      <w:r>
        <w:t xml:space="preserve">. Participants </w:t>
      </w:r>
      <w:proofErr w:type="gramStart"/>
      <w:r>
        <w:t>are divided</w:t>
      </w:r>
      <w:proofErr w:type="gramEnd"/>
      <w:r>
        <w:t xml:space="preserve"> into different groups: hot work permit issuers, hot work operators, fire watchers. They must plan the safe conduct of hot work and implement loss prevention measures at the practice scenario worksite (specified by the trainer). Participants should practice writing/filling a hot work permit and the loss prevention measures in the classroom using protective materials. The hot work permit is prepared as a group assignment based on examples.</w:t>
      </w:r>
    </w:p>
    <w:p w:rsidR="00D7570D" w:rsidRDefault="00D7570D">
      <w:r>
        <w:br w:type="page"/>
      </w:r>
    </w:p>
    <w:p w:rsidR="00397530" w:rsidRPr="00D434E6" w:rsidRDefault="00397530" w:rsidP="00397530">
      <w:pPr>
        <w:pStyle w:val="berschrift1"/>
        <w:ind w:left="360" w:hanging="360"/>
      </w:pPr>
      <w:bookmarkStart w:id="24" w:name="_Toc229278558"/>
      <w:bookmarkStart w:id="25" w:name="_Toc93656182"/>
      <w:bookmarkStart w:id="26" w:name="_Toc116551042"/>
      <w:r w:rsidRPr="00D434E6">
        <w:lastRenderedPageBreak/>
        <w:t>European guidelines</w:t>
      </w:r>
      <w:bookmarkEnd w:id="24"/>
      <w:bookmarkEnd w:id="25"/>
      <w:bookmarkEnd w:id="26"/>
    </w:p>
    <w:p w:rsidR="00397530" w:rsidRPr="00C00D43" w:rsidRDefault="00397530" w:rsidP="00397530">
      <w:pPr>
        <w:tabs>
          <w:tab w:val="right" w:pos="2410"/>
          <w:tab w:val="left" w:pos="2552"/>
          <w:tab w:val="left" w:pos="2835"/>
        </w:tabs>
        <w:rPr>
          <w:rFonts w:cs="Tahoma"/>
          <w:i/>
          <w:szCs w:val="22"/>
          <w:lang w:eastAsia="fi-FI"/>
        </w:rPr>
      </w:pPr>
      <w:r w:rsidRPr="00C00D43">
        <w:rPr>
          <w:rFonts w:cs="Tahoma"/>
          <w:i/>
          <w:szCs w:val="22"/>
          <w:lang w:eastAsia="fi-FI"/>
        </w:rPr>
        <w:t>Fire</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 F</w:t>
      </w:r>
      <w:r>
        <w:rPr>
          <w:rFonts w:cs="Tahoma"/>
          <w:szCs w:val="22"/>
          <w:lang w:eastAsia="fi-FI"/>
        </w:rPr>
        <w:tab/>
        <w:t xml:space="preserve"> - </w:t>
      </w:r>
      <w:r w:rsidRPr="00C00D43">
        <w:rPr>
          <w:rFonts w:cs="Tahoma"/>
          <w:szCs w:val="22"/>
          <w:lang w:eastAsia="fi-FI"/>
        </w:rPr>
        <w:t>Internal fire protection control</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2 F</w:t>
      </w:r>
      <w:r>
        <w:rPr>
          <w:rFonts w:cs="Tahoma"/>
          <w:szCs w:val="22"/>
          <w:lang w:eastAsia="fi-FI"/>
        </w:rPr>
        <w:tab/>
        <w:t xml:space="preserve"> - </w:t>
      </w:r>
      <w:r w:rsidRPr="00C00D43">
        <w:rPr>
          <w:rFonts w:cs="Tahoma"/>
          <w:szCs w:val="22"/>
          <w:lang w:eastAsia="fi-FI"/>
        </w:rPr>
        <w:t>Panic &amp; emergency exit devices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 F</w:t>
      </w:r>
      <w:r>
        <w:rPr>
          <w:rFonts w:cs="Tahoma"/>
          <w:szCs w:val="22"/>
          <w:lang w:eastAsia="fi-FI"/>
        </w:rPr>
        <w:tab/>
        <w:t xml:space="preserve"> - </w:t>
      </w:r>
      <w:r w:rsidRPr="00C00D43">
        <w:rPr>
          <w:rFonts w:cs="Tahoma"/>
          <w:szCs w:val="22"/>
          <w:lang w:eastAsia="fi-FI"/>
        </w:rPr>
        <w:t xml:space="preserve">Certification of </w:t>
      </w:r>
      <w:proofErr w:type="spellStart"/>
      <w:r w:rsidRPr="00C00D43">
        <w:rPr>
          <w:rFonts w:cs="Tahoma"/>
          <w:szCs w:val="22"/>
          <w:lang w:eastAsia="fi-FI"/>
        </w:rPr>
        <w:t>thermographers</w:t>
      </w:r>
      <w:proofErr w:type="spellEnd"/>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4 F</w:t>
      </w:r>
      <w:r>
        <w:rPr>
          <w:rFonts w:cs="Tahoma"/>
          <w:szCs w:val="22"/>
          <w:lang w:eastAsia="fi-FI"/>
        </w:rPr>
        <w:tab/>
        <w:t xml:space="preserve"> - </w:t>
      </w:r>
      <w:r w:rsidRPr="00C00D43">
        <w:rPr>
          <w:rFonts w:cs="Tahoma"/>
          <w:szCs w:val="22"/>
          <w:lang w:eastAsia="fi-FI"/>
        </w:rPr>
        <w:t>Introduction to qualitative fire risk assessment</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5 F</w:t>
      </w:r>
      <w:r>
        <w:rPr>
          <w:rFonts w:cs="Tahoma"/>
          <w:szCs w:val="22"/>
          <w:lang w:eastAsia="fi-FI"/>
        </w:rPr>
        <w:tab/>
        <w:t xml:space="preserve"> - </w:t>
      </w:r>
      <w:r w:rsidRPr="00C00D43">
        <w:rPr>
          <w:rFonts w:cs="Tahoma"/>
          <w:szCs w:val="22"/>
          <w:lang w:eastAsia="fi-FI"/>
        </w:rPr>
        <w:t>Guidance signs, emergency lighting and general lighting</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6 F</w:t>
      </w:r>
      <w:r>
        <w:rPr>
          <w:rFonts w:cs="Tahoma"/>
          <w:szCs w:val="22"/>
          <w:lang w:eastAsia="fi-FI"/>
        </w:rPr>
        <w:tab/>
        <w:t xml:space="preserve"> - </w:t>
      </w:r>
      <w:r w:rsidRPr="00C00D43">
        <w:rPr>
          <w:rFonts w:cs="Tahoma"/>
          <w:szCs w:val="22"/>
          <w:lang w:eastAsia="fi-FI"/>
        </w:rPr>
        <w:t>Fire safety in care homes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7 F</w:t>
      </w:r>
      <w:r>
        <w:rPr>
          <w:rFonts w:cs="Tahoma"/>
          <w:szCs w:val="22"/>
          <w:lang w:eastAsia="fi-FI"/>
        </w:rPr>
        <w:tab/>
        <w:t xml:space="preserve"> - </w:t>
      </w:r>
      <w:r w:rsidRPr="00C00D43">
        <w:rPr>
          <w:rFonts w:cs="Tahoma"/>
          <w:szCs w:val="22"/>
          <w:lang w:eastAsia="fi-FI"/>
        </w:rPr>
        <w:t>Safety distance between waste containers and buildings</w:t>
      </w:r>
    </w:p>
    <w:p w:rsidR="00397530" w:rsidRPr="0016578B" w:rsidRDefault="00397530" w:rsidP="00397530">
      <w:pPr>
        <w:tabs>
          <w:tab w:val="right" w:pos="2410"/>
          <w:tab w:val="left" w:pos="2552"/>
          <w:tab w:val="left" w:pos="2835"/>
        </w:tabs>
        <w:rPr>
          <w:rFonts w:cs="Tahoma"/>
          <w:i/>
          <w:szCs w:val="22"/>
          <w:lang w:eastAsia="fi-FI"/>
        </w:rPr>
      </w:pPr>
      <w:r w:rsidRPr="0016578B">
        <w:rPr>
          <w:rFonts w:cs="Tahoma"/>
          <w:i/>
          <w:szCs w:val="22"/>
          <w:lang w:eastAsia="fi-FI"/>
        </w:rPr>
        <w:t>Guideline No   8 F</w:t>
      </w:r>
      <w:r w:rsidRPr="0016578B">
        <w:rPr>
          <w:rFonts w:cs="Tahoma"/>
          <w:i/>
          <w:szCs w:val="22"/>
          <w:lang w:eastAsia="fi-FI"/>
        </w:rPr>
        <w:tab/>
        <w:t xml:space="preserve"> - </w:t>
      </w:r>
      <w:r w:rsidR="0016578B" w:rsidRPr="0016578B">
        <w:rPr>
          <w:rFonts w:cs="Tahoma"/>
          <w:i/>
          <w:szCs w:val="22"/>
          <w:lang w:eastAsia="fi-FI"/>
        </w:rPr>
        <w:t>withdrawn</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9 F</w:t>
      </w:r>
      <w:r>
        <w:rPr>
          <w:rFonts w:cs="Tahoma"/>
          <w:szCs w:val="22"/>
          <w:lang w:eastAsia="fi-FI"/>
        </w:rPr>
        <w:tab/>
        <w:t xml:space="preserve"> - </w:t>
      </w:r>
      <w:r w:rsidRPr="00C00D43">
        <w:rPr>
          <w:rFonts w:cs="Tahoma"/>
          <w:szCs w:val="22"/>
          <w:lang w:eastAsia="fi-FI"/>
        </w:rPr>
        <w:t>Fire safety in restaurants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10 F</w:t>
      </w:r>
      <w:r>
        <w:rPr>
          <w:rFonts w:cs="Tahoma"/>
          <w:szCs w:val="22"/>
          <w:lang w:eastAsia="fi-FI"/>
        </w:rPr>
        <w:tab/>
        <w:t xml:space="preserve"> - </w:t>
      </w:r>
      <w:r w:rsidRPr="00C00D43">
        <w:rPr>
          <w:rFonts w:cs="Tahoma"/>
          <w:szCs w:val="22"/>
          <w:lang w:eastAsia="fi-FI"/>
        </w:rPr>
        <w:t>Smoke alarms in the home</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11 F</w:t>
      </w:r>
      <w:r>
        <w:rPr>
          <w:rFonts w:cs="Tahoma"/>
          <w:szCs w:val="22"/>
          <w:lang w:eastAsia="fi-FI"/>
        </w:rPr>
        <w:tab/>
        <w:t xml:space="preserve"> - </w:t>
      </w:r>
      <w:r w:rsidRPr="00C00D43">
        <w:rPr>
          <w:rFonts w:cs="Tahoma"/>
          <w:szCs w:val="22"/>
          <w:lang w:eastAsia="fi-FI"/>
        </w:rPr>
        <w:t>Recommended numbers of fire protection trained staff</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12 F</w:t>
      </w:r>
      <w:r>
        <w:rPr>
          <w:rFonts w:cs="Tahoma"/>
          <w:szCs w:val="22"/>
          <w:lang w:eastAsia="fi-FI"/>
        </w:rPr>
        <w:tab/>
        <w:t xml:space="preserve"> - </w:t>
      </w:r>
      <w:r w:rsidRPr="00C00D43">
        <w:rPr>
          <w:rFonts w:cs="Tahoma"/>
          <w:szCs w:val="22"/>
          <w:lang w:eastAsia="fi-FI"/>
        </w:rPr>
        <w:t>Fire safety basics for hot work operatives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13 F</w:t>
      </w:r>
      <w:r>
        <w:rPr>
          <w:rFonts w:cs="Tahoma"/>
          <w:szCs w:val="22"/>
          <w:lang w:eastAsia="fi-FI"/>
        </w:rPr>
        <w:tab/>
        <w:t xml:space="preserve"> - </w:t>
      </w:r>
      <w:r w:rsidRPr="00C00D43">
        <w:rPr>
          <w:rFonts w:cs="Tahoma"/>
          <w:szCs w:val="22"/>
          <w:lang w:eastAsia="fi-FI"/>
        </w:rPr>
        <w:t>Fire protection documentation</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14 F</w:t>
      </w:r>
      <w:r>
        <w:rPr>
          <w:rFonts w:cs="Tahoma"/>
          <w:szCs w:val="22"/>
          <w:lang w:eastAsia="fi-FI"/>
        </w:rPr>
        <w:tab/>
        <w:t xml:space="preserve"> - </w:t>
      </w:r>
      <w:r w:rsidRPr="00C00D43">
        <w:rPr>
          <w:rFonts w:cs="Tahoma"/>
          <w:szCs w:val="22"/>
          <w:lang w:eastAsia="fi-FI"/>
        </w:rPr>
        <w:t>Fire protection in information technology facilities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15 F</w:t>
      </w:r>
      <w:r>
        <w:rPr>
          <w:rFonts w:cs="Tahoma"/>
          <w:szCs w:val="22"/>
          <w:lang w:eastAsia="fi-FI"/>
        </w:rPr>
        <w:tab/>
        <w:t xml:space="preserve"> - </w:t>
      </w:r>
      <w:r w:rsidRPr="00C00D43">
        <w:rPr>
          <w:rFonts w:cs="Tahoma"/>
          <w:szCs w:val="22"/>
          <w:lang w:eastAsia="fi-FI"/>
        </w:rPr>
        <w:t>Fire safety in guest harbours and marinas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16 F </w:t>
      </w:r>
      <w:r>
        <w:rPr>
          <w:rFonts w:cs="Tahoma"/>
          <w:szCs w:val="22"/>
          <w:lang w:eastAsia="fi-FI"/>
        </w:rPr>
        <w:tab/>
        <w:t xml:space="preserve">- </w:t>
      </w:r>
      <w:r w:rsidRPr="00C00D43">
        <w:rPr>
          <w:rFonts w:cs="Tahoma"/>
          <w:szCs w:val="22"/>
          <w:lang w:eastAsia="fi-FI"/>
        </w:rPr>
        <w:t>Fire protection in offices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17 F</w:t>
      </w:r>
      <w:r>
        <w:rPr>
          <w:rFonts w:cs="Tahoma"/>
          <w:szCs w:val="22"/>
          <w:lang w:eastAsia="fi-FI"/>
        </w:rPr>
        <w:tab/>
        <w:t xml:space="preserve"> - </w:t>
      </w:r>
      <w:r w:rsidRPr="00C00D43">
        <w:rPr>
          <w:rFonts w:cs="Tahoma"/>
          <w:szCs w:val="22"/>
          <w:lang w:eastAsia="fi-FI"/>
        </w:rPr>
        <w:t>Fire safety in farm buildings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18 F</w:t>
      </w:r>
      <w:r>
        <w:rPr>
          <w:rFonts w:cs="Tahoma"/>
          <w:szCs w:val="22"/>
          <w:lang w:eastAsia="fi-FI"/>
        </w:rPr>
        <w:tab/>
        <w:t xml:space="preserve"> - </w:t>
      </w:r>
      <w:r w:rsidRPr="00C00D43">
        <w:rPr>
          <w:rFonts w:cs="Tahoma"/>
          <w:szCs w:val="22"/>
          <w:lang w:eastAsia="fi-FI"/>
        </w:rPr>
        <w:t>Fire protection on chemical manufacturing sites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19 F</w:t>
      </w:r>
      <w:r>
        <w:rPr>
          <w:rFonts w:cs="Tahoma"/>
          <w:szCs w:val="22"/>
          <w:lang w:eastAsia="fi-FI"/>
        </w:rPr>
        <w:tab/>
        <w:t xml:space="preserve"> - </w:t>
      </w:r>
      <w:r w:rsidRPr="00C00D43">
        <w:rPr>
          <w:rFonts w:cs="Tahoma"/>
          <w:szCs w:val="22"/>
          <w:lang w:eastAsia="fi-FI"/>
        </w:rPr>
        <w:t>Fire safety engineering concerning evacuation from buildings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20 F</w:t>
      </w:r>
      <w:r>
        <w:rPr>
          <w:rFonts w:cs="Tahoma"/>
          <w:szCs w:val="22"/>
          <w:lang w:eastAsia="fi-FI"/>
        </w:rPr>
        <w:tab/>
        <w:t xml:space="preserve"> - </w:t>
      </w:r>
      <w:r w:rsidRPr="00C00D43">
        <w:rPr>
          <w:rFonts w:cs="Tahoma"/>
          <w:szCs w:val="22"/>
          <w:lang w:eastAsia="fi-FI"/>
        </w:rPr>
        <w:t>Fire safety in camping sites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21 F </w:t>
      </w:r>
      <w:r>
        <w:rPr>
          <w:rFonts w:cs="Tahoma"/>
          <w:szCs w:val="22"/>
          <w:lang w:eastAsia="fi-FI"/>
        </w:rPr>
        <w:tab/>
        <w:t xml:space="preserve">- </w:t>
      </w:r>
      <w:r w:rsidRPr="00C00D43">
        <w:rPr>
          <w:rFonts w:cs="Tahoma"/>
          <w:szCs w:val="22"/>
          <w:lang w:eastAsia="fi-FI"/>
        </w:rPr>
        <w:t>Fire prevention on construction sites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22 F </w:t>
      </w:r>
      <w:r>
        <w:rPr>
          <w:rFonts w:cs="Tahoma"/>
          <w:szCs w:val="22"/>
          <w:lang w:eastAsia="fi-FI"/>
        </w:rPr>
        <w:tab/>
        <w:t xml:space="preserve">- </w:t>
      </w:r>
      <w:r w:rsidRPr="00C00D43">
        <w:rPr>
          <w:rFonts w:cs="Tahoma"/>
          <w:szCs w:val="22"/>
          <w:lang w:eastAsia="fi-FI"/>
        </w:rPr>
        <w:t>Wind turbines – Fire protection guideline</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23 F </w:t>
      </w:r>
      <w:r>
        <w:rPr>
          <w:rFonts w:cs="Tahoma"/>
          <w:szCs w:val="22"/>
          <w:lang w:eastAsia="fi-FI"/>
        </w:rPr>
        <w:tab/>
        <w:t xml:space="preserve">- </w:t>
      </w:r>
      <w:r w:rsidRPr="00C00D43">
        <w:rPr>
          <w:rFonts w:cs="Tahoma"/>
          <w:szCs w:val="22"/>
          <w:lang w:eastAsia="fi-FI"/>
        </w:rPr>
        <w:t>Securing the operational readiness of fire control system</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24 F </w:t>
      </w:r>
      <w:r>
        <w:rPr>
          <w:rFonts w:cs="Tahoma"/>
          <w:szCs w:val="22"/>
          <w:lang w:eastAsia="fi-FI"/>
        </w:rPr>
        <w:tab/>
        <w:t xml:space="preserve">- </w:t>
      </w:r>
      <w:r w:rsidRPr="00C00D43">
        <w:rPr>
          <w:rFonts w:cs="Tahoma"/>
          <w:szCs w:val="22"/>
          <w:lang w:eastAsia="fi-FI"/>
        </w:rPr>
        <w:t>Fire safe homes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25 F </w:t>
      </w:r>
      <w:r>
        <w:rPr>
          <w:rFonts w:cs="Tahoma"/>
          <w:szCs w:val="22"/>
          <w:lang w:eastAsia="fi-FI"/>
        </w:rPr>
        <w:tab/>
        <w:t xml:space="preserve">- </w:t>
      </w:r>
      <w:r w:rsidRPr="00C00D43">
        <w:rPr>
          <w:rFonts w:cs="Tahoma"/>
          <w:szCs w:val="22"/>
          <w:lang w:eastAsia="fi-FI"/>
        </w:rPr>
        <w:t>Emergency plan</w:t>
      </w:r>
    </w:p>
    <w:p w:rsidR="00397530" w:rsidRPr="006C3462" w:rsidRDefault="00397530" w:rsidP="00397530">
      <w:pPr>
        <w:tabs>
          <w:tab w:val="right" w:pos="2410"/>
          <w:tab w:val="left" w:pos="2552"/>
          <w:tab w:val="left" w:pos="2835"/>
        </w:tabs>
        <w:rPr>
          <w:rFonts w:cs="Tahoma"/>
          <w:i/>
          <w:szCs w:val="22"/>
          <w:lang w:eastAsia="fi-FI"/>
        </w:rPr>
      </w:pPr>
      <w:r w:rsidRPr="006C3462">
        <w:rPr>
          <w:rFonts w:cs="Tahoma"/>
          <w:i/>
          <w:szCs w:val="22"/>
          <w:lang w:eastAsia="fi-FI"/>
        </w:rPr>
        <w:t xml:space="preserve">Guideline No 26 F </w:t>
      </w:r>
      <w:r w:rsidRPr="006C3462">
        <w:rPr>
          <w:rFonts w:cs="Tahoma"/>
          <w:i/>
          <w:szCs w:val="22"/>
          <w:lang w:eastAsia="fi-FI"/>
        </w:rPr>
        <w:tab/>
        <w:t>- withdrawn</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27 F </w:t>
      </w:r>
      <w:r>
        <w:rPr>
          <w:rFonts w:cs="Tahoma"/>
          <w:szCs w:val="22"/>
          <w:lang w:eastAsia="fi-FI"/>
        </w:rPr>
        <w:tab/>
        <w:t xml:space="preserve">- </w:t>
      </w:r>
      <w:r w:rsidRPr="00C00D43">
        <w:rPr>
          <w:rFonts w:cs="Tahoma"/>
          <w:szCs w:val="22"/>
          <w:lang w:eastAsia="fi-FI"/>
        </w:rPr>
        <w:t>Fire safety in apartment buildings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28 F </w:t>
      </w:r>
      <w:r>
        <w:rPr>
          <w:rFonts w:cs="Tahoma"/>
          <w:szCs w:val="22"/>
          <w:lang w:eastAsia="fi-FI"/>
        </w:rPr>
        <w:tab/>
        <w:t xml:space="preserve">- </w:t>
      </w:r>
      <w:r w:rsidRPr="00C00D43">
        <w:rPr>
          <w:rFonts w:cs="Tahoma"/>
          <w:szCs w:val="22"/>
          <w:lang w:eastAsia="fi-FI"/>
        </w:rPr>
        <w:t>Fire safety in laboratories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29 F </w:t>
      </w:r>
      <w:r>
        <w:rPr>
          <w:rFonts w:cs="Tahoma"/>
          <w:szCs w:val="22"/>
          <w:lang w:eastAsia="fi-FI"/>
        </w:rPr>
        <w:tab/>
        <w:t xml:space="preserve">- </w:t>
      </w:r>
      <w:r w:rsidRPr="00C00D43">
        <w:rPr>
          <w:rFonts w:cs="Tahoma"/>
          <w:szCs w:val="22"/>
          <w:lang w:eastAsia="fi-FI"/>
        </w:rPr>
        <w:t>Protection of paintings: transports, exhibition and storage</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30</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Managing fire safety in historic buildings</w:t>
      </w:r>
    </w:p>
    <w:p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31 F </w:t>
      </w:r>
      <w:r>
        <w:rPr>
          <w:rFonts w:cs="Tahoma"/>
          <w:szCs w:val="22"/>
          <w:lang w:eastAsia="fi-FI"/>
        </w:rPr>
        <w:tab/>
        <w:t xml:space="preserve">- </w:t>
      </w:r>
      <w:r w:rsidRPr="00C00D43">
        <w:rPr>
          <w:rFonts w:cs="Tahoma"/>
          <w:szCs w:val="22"/>
          <w:lang w:eastAsia="fi-FI"/>
        </w:rPr>
        <w:t>Protection against self-ignition end explosions in handling and storage</w:t>
      </w:r>
    </w:p>
    <w:p w:rsidR="00397530" w:rsidRPr="00C00D43" w:rsidRDefault="00397530" w:rsidP="00397530">
      <w:pPr>
        <w:ind w:left="1985"/>
        <w:rPr>
          <w:rFonts w:cs="Tahoma"/>
          <w:szCs w:val="22"/>
          <w:lang w:eastAsia="fi-FI"/>
        </w:rPr>
      </w:pPr>
      <w:proofErr w:type="gramStart"/>
      <w:r w:rsidRPr="00C00D43">
        <w:rPr>
          <w:rFonts w:cs="Tahoma"/>
          <w:szCs w:val="22"/>
          <w:lang w:eastAsia="fi-FI"/>
        </w:rPr>
        <w:t>of</w:t>
      </w:r>
      <w:proofErr w:type="gramEnd"/>
      <w:r w:rsidRPr="00C00D43">
        <w:rPr>
          <w:rFonts w:cs="Tahoma"/>
          <w:szCs w:val="22"/>
          <w:lang w:eastAsia="fi-FI"/>
        </w:rPr>
        <w:t xml:space="preserve"> silage and fodder in farms</w:t>
      </w:r>
    </w:p>
    <w:p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32 F </w:t>
      </w:r>
      <w:r>
        <w:rPr>
          <w:rFonts w:cs="Tahoma"/>
          <w:szCs w:val="22"/>
          <w:lang w:eastAsia="fi-FI"/>
        </w:rPr>
        <w:tab/>
        <w:t xml:space="preserve">- </w:t>
      </w:r>
      <w:r w:rsidRPr="00C00D43">
        <w:rPr>
          <w:rFonts w:cs="Tahoma"/>
          <w:szCs w:val="22"/>
          <w:lang w:eastAsia="fi-FI"/>
        </w:rPr>
        <w:t>Treatment and storage of waste and combustible secondary raw</w:t>
      </w:r>
    </w:p>
    <w:p w:rsidR="00397530" w:rsidRPr="00C00D43" w:rsidRDefault="00397530" w:rsidP="00397530">
      <w:pPr>
        <w:ind w:left="1985"/>
        <w:rPr>
          <w:rFonts w:cs="Tahoma"/>
          <w:szCs w:val="22"/>
          <w:lang w:eastAsia="fi-FI"/>
        </w:rPr>
      </w:pPr>
      <w:proofErr w:type="gramStart"/>
      <w:r w:rsidRPr="00C00D43">
        <w:rPr>
          <w:rFonts w:cs="Tahoma"/>
          <w:szCs w:val="22"/>
          <w:lang w:eastAsia="fi-FI"/>
        </w:rPr>
        <w:t>materials</w:t>
      </w:r>
      <w:proofErr w:type="gramEnd"/>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33 F </w:t>
      </w:r>
      <w:r>
        <w:rPr>
          <w:rFonts w:cs="Tahoma"/>
          <w:szCs w:val="22"/>
          <w:lang w:eastAsia="fi-FI"/>
        </w:rPr>
        <w:tab/>
        <w:t xml:space="preserve">- </w:t>
      </w:r>
      <w:r w:rsidRPr="00C00D43">
        <w:rPr>
          <w:rFonts w:cs="Tahoma"/>
          <w:szCs w:val="22"/>
          <w:lang w:eastAsia="fi-FI"/>
        </w:rPr>
        <w:t>Evacuation of people with disabilities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34 F </w:t>
      </w:r>
      <w:r>
        <w:rPr>
          <w:rFonts w:cs="Tahoma"/>
          <w:szCs w:val="22"/>
          <w:lang w:eastAsia="fi-FI"/>
        </w:rPr>
        <w:tab/>
        <w:t xml:space="preserve">- </w:t>
      </w:r>
      <w:r w:rsidRPr="00C00D43">
        <w:rPr>
          <w:rFonts w:cs="Tahoma"/>
          <w:szCs w:val="22"/>
          <w:lang w:eastAsia="fi-FI"/>
        </w:rPr>
        <w:t>Fire safety measures with emergency power supply</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35</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Fire safety in warehouses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36 F </w:t>
      </w:r>
      <w:r>
        <w:rPr>
          <w:rFonts w:cs="Tahoma"/>
          <w:szCs w:val="22"/>
          <w:lang w:eastAsia="fi-FI"/>
        </w:rPr>
        <w:tab/>
        <w:t xml:space="preserve">- </w:t>
      </w:r>
      <w:r w:rsidRPr="00C00D43">
        <w:rPr>
          <w:rFonts w:cs="Tahoma"/>
          <w:szCs w:val="22"/>
          <w:lang w:eastAsia="fi-FI"/>
        </w:rPr>
        <w:t>Fire prevention in large tents</w:t>
      </w:r>
    </w:p>
    <w:p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C00D43">
        <w:rPr>
          <w:rFonts w:cs="Tahoma"/>
          <w:szCs w:val="22"/>
          <w:lang w:eastAsia="fi-FI"/>
        </w:rPr>
        <w:t>Photovoltaic systems: recommendations on loss prevention</w:t>
      </w:r>
    </w:p>
    <w:p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38 F </w:t>
      </w:r>
      <w:r>
        <w:rPr>
          <w:rFonts w:cs="Tahoma"/>
          <w:szCs w:val="22"/>
          <w:lang w:eastAsia="fi-FI"/>
        </w:rPr>
        <w:tab/>
        <w:t xml:space="preserve">- </w:t>
      </w:r>
      <w:r w:rsidRPr="00CF231D">
        <w:rPr>
          <w:rFonts w:cs="Tahoma"/>
          <w:szCs w:val="22"/>
          <w:lang w:eastAsia="fi-FI"/>
        </w:rPr>
        <w:t>Fire safety recommendations for short-term rental accommodations</w:t>
      </w:r>
    </w:p>
    <w:p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3B10AA">
        <w:rPr>
          <w:rFonts w:cs="Tahoma"/>
          <w:szCs w:val="22"/>
          <w:lang w:eastAsia="fi-FI"/>
        </w:rPr>
        <w:t>Fire protection in schools</w:t>
      </w:r>
    </w:p>
    <w:p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38 F - </w:t>
      </w:r>
      <w:r w:rsidRPr="00563DB5">
        <w:rPr>
          <w:rFonts w:cs="Tahoma"/>
          <w:szCs w:val="22"/>
          <w:lang w:eastAsia="fi-FI"/>
        </w:rPr>
        <w:t>Fire safety recommendations for short-term rental accommodations</w:t>
      </w:r>
    </w:p>
    <w:p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39 F - </w:t>
      </w:r>
      <w:r w:rsidRPr="00563DB5">
        <w:rPr>
          <w:rFonts w:cs="Tahoma"/>
          <w:szCs w:val="22"/>
          <w:lang w:eastAsia="fi-FI"/>
        </w:rPr>
        <w:t>Fire protection in schools</w:t>
      </w:r>
    </w:p>
    <w:p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40 F - </w:t>
      </w:r>
      <w:r w:rsidRPr="00463668">
        <w:rPr>
          <w:rFonts w:cs="Tahoma"/>
          <w:szCs w:val="22"/>
          <w:lang w:eastAsia="fi-FI"/>
        </w:rPr>
        <w:t>Procedure to certify</w:t>
      </w:r>
      <w:r>
        <w:rPr>
          <w:rFonts w:cs="Tahoma"/>
          <w:szCs w:val="22"/>
          <w:lang w:eastAsia="fi-FI"/>
        </w:rPr>
        <w:t xml:space="preserve"> </w:t>
      </w:r>
      <w:r w:rsidRPr="00463668">
        <w:rPr>
          <w:rFonts w:cs="Tahoma"/>
          <w:szCs w:val="22"/>
          <w:lang w:eastAsia="fi-FI"/>
        </w:rPr>
        <w:t>CFPA-E Fire Safety Specialists</w:t>
      </w:r>
      <w:r>
        <w:rPr>
          <w:rFonts w:cs="Tahoma"/>
          <w:szCs w:val="22"/>
          <w:lang w:eastAsia="fi-FI"/>
        </w:rPr>
        <w:t xml:space="preserve"> </w:t>
      </w:r>
      <w:r w:rsidRPr="00463668">
        <w:rPr>
          <w:rFonts w:cs="Tahoma"/>
          <w:szCs w:val="22"/>
          <w:lang w:eastAsia="fi-FI"/>
        </w:rPr>
        <w:t>in Building Design</w:t>
      </w:r>
    </w:p>
    <w:p w:rsidR="00BB3AB3" w:rsidRDefault="00BB3AB3">
      <w:pPr>
        <w:rPr>
          <w:rFonts w:cs="Tahoma"/>
          <w:szCs w:val="22"/>
          <w:lang w:eastAsia="fi-FI"/>
        </w:rPr>
      </w:pPr>
      <w:r>
        <w:rPr>
          <w:rFonts w:cs="Tahoma"/>
          <w:szCs w:val="22"/>
          <w:lang w:eastAsia="fi-FI"/>
        </w:rPr>
        <w:br w:type="page"/>
      </w:r>
    </w:p>
    <w:p w:rsidR="00397530" w:rsidRPr="009A5BDE" w:rsidRDefault="00397530" w:rsidP="00397530">
      <w:pPr>
        <w:tabs>
          <w:tab w:val="right" w:pos="2410"/>
          <w:tab w:val="left" w:pos="2552"/>
          <w:tab w:val="left" w:pos="2835"/>
        </w:tabs>
        <w:rPr>
          <w:rFonts w:cs="Tahoma"/>
          <w:i/>
          <w:szCs w:val="22"/>
          <w:lang w:eastAsia="fi-FI"/>
        </w:rPr>
      </w:pPr>
      <w:r w:rsidRPr="009A5BDE">
        <w:rPr>
          <w:rFonts w:cs="Tahoma"/>
          <w:i/>
          <w:szCs w:val="22"/>
          <w:lang w:eastAsia="fi-FI"/>
        </w:rPr>
        <w:lastRenderedPageBreak/>
        <w:t>Natural hazards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1</w:t>
      </w:r>
      <w:proofErr w:type="gramEnd"/>
      <w:r w:rsidR="00397530">
        <w:rPr>
          <w:rFonts w:cs="Tahoma"/>
          <w:szCs w:val="22"/>
          <w:lang w:eastAsia="fi-FI"/>
        </w:rPr>
        <w:t xml:space="preserve"> N </w:t>
      </w:r>
      <w:r w:rsidR="00397530">
        <w:rPr>
          <w:rFonts w:cs="Tahoma"/>
          <w:szCs w:val="22"/>
          <w:lang w:eastAsia="fi-FI"/>
        </w:rPr>
        <w:tab/>
        <w:t xml:space="preserve">- </w:t>
      </w:r>
      <w:r w:rsidR="00397530" w:rsidRPr="00C00D43">
        <w:rPr>
          <w:rFonts w:cs="Tahoma"/>
          <w:szCs w:val="22"/>
          <w:lang w:eastAsia="fi-FI"/>
        </w:rPr>
        <w:t>Protection against flood</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2</w:t>
      </w:r>
      <w:proofErr w:type="gramEnd"/>
      <w:r w:rsidR="00397530">
        <w:rPr>
          <w:rFonts w:cs="Tahoma"/>
          <w:szCs w:val="22"/>
          <w:lang w:eastAsia="fi-FI"/>
        </w:rPr>
        <w:t xml:space="preserve"> N </w:t>
      </w:r>
      <w:r w:rsidR="00397530">
        <w:rPr>
          <w:rFonts w:cs="Tahoma"/>
          <w:szCs w:val="22"/>
          <w:lang w:eastAsia="fi-FI"/>
        </w:rPr>
        <w:tab/>
        <w:t xml:space="preserve">- </w:t>
      </w:r>
      <w:r w:rsidR="00397530" w:rsidRPr="00C00D43">
        <w:rPr>
          <w:rFonts w:cs="Tahoma"/>
          <w:szCs w:val="22"/>
          <w:lang w:eastAsia="fi-FI"/>
        </w:rPr>
        <w:t>Business resilience – An introduction to protecting your business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3</w:t>
      </w:r>
      <w:proofErr w:type="gramEnd"/>
      <w:r w:rsidR="00397530">
        <w:rPr>
          <w:rFonts w:cs="Tahoma"/>
          <w:szCs w:val="22"/>
          <w:lang w:eastAsia="fi-FI"/>
        </w:rPr>
        <w:t xml:space="preserve"> N </w:t>
      </w:r>
      <w:r w:rsidR="00397530">
        <w:rPr>
          <w:rFonts w:cs="Tahoma"/>
          <w:szCs w:val="22"/>
          <w:lang w:eastAsia="fi-FI"/>
        </w:rPr>
        <w:tab/>
        <w:t xml:space="preserve">- </w:t>
      </w:r>
      <w:r w:rsidR="00397530" w:rsidRPr="00C00D43">
        <w:rPr>
          <w:rFonts w:cs="Tahoma"/>
          <w:szCs w:val="22"/>
          <w:lang w:eastAsia="fi-FI"/>
        </w:rPr>
        <w:t>Protection of buildings against wind damage</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4</w:t>
      </w:r>
      <w:proofErr w:type="gramEnd"/>
      <w:r w:rsidR="00397530">
        <w:rPr>
          <w:rFonts w:cs="Tahoma"/>
          <w:szCs w:val="22"/>
          <w:lang w:eastAsia="fi-FI"/>
        </w:rPr>
        <w:t xml:space="preserve"> N </w:t>
      </w:r>
      <w:r w:rsidR="00397530">
        <w:rPr>
          <w:rFonts w:cs="Tahoma"/>
          <w:szCs w:val="22"/>
          <w:lang w:eastAsia="fi-FI"/>
        </w:rPr>
        <w:tab/>
        <w:t xml:space="preserve">- </w:t>
      </w:r>
      <w:r w:rsidR="00397530" w:rsidRPr="00C00D43">
        <w:rPr>
          <w:rFonts w:cs="Tahoma"/>
          <w:szCs w:val="22"/>
          <w:lang w:eastAsia="fi-FI"/>
        </w:rPr>
        <w:t>Lighting protection</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5</w:t>
      </w:r>
      <w:proofErr w:type="gramEnd"/>
      <w:r w:rsidR="00397530">
        <w:rPr>
          <w:rFonts w:cs="Tahoma"/>
          <w:szCs w:val="22"/>
          <w:lang w:eastAsia="fi-FI"/>
        </w:rPr>
        <w:t xml:space="preserve"> N </w:t>
      </w:r>
      <w:r w:rsidR="00397530">
        <w:rPr>
          <w:rFonts w:cs="Tahoma"/>
          <w:szCs w:val="22"/>
          <w:lang w:eastAsia="fi-FI"/>
        </w:rPr>
        <w:tab/>
        <w:t xml:space="preserve">- </w:t>
      </w:r>
      <w:r w:rsidR="00397530" w:rsidRPr="00C00D43">
        <w:rPr>
          <w:rFonts w:cs="Tahoma"/>
          <w:szCs w:val="22"/>
          <w:lang w:eastAsia="fi-FI"/>
        </w:rPr>
        <w:t>Managing heavy snow loads on roofs</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w:t>
      </w:r>
      <w:r w:rsidR="00463668">
        <w:rPr>
          <w:rFonts w:cs="Tahoma"/>
          <w:szCs w:val="22"/>
          <w:lang w:eastAsia="fi-FI"/>
        </w:rPr>
        <w:t xml:space="preserve">deline </w:t>
      </w:r>
      <w:proofErr w:type="gramStart"/>
      <w:r w:rsidR="00463668">
        <w:rPr>
          <w:rFonts w:cs="Tahoma"/>
          <w:szCs w:val="22"/>
          <w:lang w:eastAsia="fi-FI"/>
        </w:rPr>
        <w:t xml:space="preserve">No </w:t>
      </w:r>
      <w:r>
        <w:rPr>
          <w:rFonts w:cs="Tahoma"/>
          <w:szCs w:val="22"/>
          <w:lang w:eastAsia="fi-FI"/>
        </w:rPr>
        <w:t xml:space="preserve"> 6</w:t>
      </w:r>
      <w:proofErr w:type="gramEnd"/>
      <w:r>
        <w:rPr>
          <w:rFonts w:cs="Tahoma"/>
          <w:szCs w:val="22"/>
          <w:lang w:eastAsia="fi-FI"/>
        </w:rPr>
        <w:t xml:space="preserve"> N </w:t>
      </w:r>
      <w:r>
        <w:rPr>
          <w:rFonts w:cs="Tahoma"/>
          <w:szCs w:val="22"/>
          <w:lang w:eastAsia="fi-FI"/>
        </w:rPr>
        <w:tab/>
        <w:t xml:space="preserve">- </w:t>
      </w:r>
      <w:r w:rsidRPr="00C00D43">
        <w:rPr>
          <w:rFonts w:cs="Tahoma"/>
          <w:szCs w:val="22"/>
          <w:lang w:eastAsia="fi-FI"/>
        </w:rPr>
        <w:t>Forest fires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7</w:t>
      </w:r>
      <w:proofErr w:type="gramEnd"/>
      <w:r w:rsidR="00397530">
        <w:rPr>
          <w:rFonts w:cs="Tahoma"/>
          <w:szCs w:val="22"/>
          <w:lang w:eastAsia="fi-FI"/>
        </w:rPr>
        <w:t xml:space="preserve"> N </w:t>
      </w:r>
      <w:r w:rsidR="00397530">
        <w:rPr>
          <w:rFonts w:cs="Tahoma"/>
          <w:szCs w:val="22"/>
          <w:lang w:eastAsia="fi-FI"/>
        </w:rPr>
        <w:tab/>
        <w:t xml:space="preserve">- </w:t>
      </w:r>
      <w:r w:rsidR="00397530" w:rsidRPr="00C00D43">
        <w:rPr>
          <w:rFonts w:cs="Tahoma"/>
          <w:szCs w:val="22"/>
          <w:lang w:eastAsia="fi-FI"/>
        </w:rPr>
        <w:t>Demou</w:t>
      </w:r>
      <w:r w:rsidR="00397530">
        <w:rPr>
          <w:rFonts w:cs="Tahoma"/>
          <w:szCs w:val="22"/>
          <w:lang w:eastAsia="fi-FI"/>
        </w:rPr>
        <w:t>n</w:t>
      </w:r>
      <w:r w:rsidR="00397530" w:rsidRPr="00C00D43">
        <w:rPr>
          <w:rFonts w:cs="Tahoma"/>
          <w:szCs w:val="22"/>
          <w:lang w:eastAsia="fi-FI"/>
        </w:rPr>
        <w:t>table / Mobile flood protection systems</w:t>
      </w:r>
    </w:p>
    <w:p w:rsidR="00397530" w:rsidRDefault="00397530" w:rsidP="00397530">
      <w:pPr>
        <w:tabs>
          <w:tab w:val="right" w:pos="2410"/>
          <w:tab w:val="left" w:pos="2552"/>
          <w:tab w:val="left" w:pos="2835"/>
        </w:tabs>
        <w:rPr>
          <w:rFonts w:cs="Tahoma"/>
          <w:szCs w:val="22"/>
          <w:lang w:eastAsia="fi-FI"/>
        </w:rPr>
      </w:pPr>
    </w:p>
    <w:p w:rsidR="00397530" w:rsidRDefault="00397530" w:rsidP="00397530">
      <w:pPr>
        <w:tabs>
          <w:tab w:val="right" w:pos="2410"/>
          <w:tab w:val="left" w:pos="2552"/>
          <w:tab w:val="left" w:pos="2835"/>
        </w:tabs>
        <w:rPr>
          <w:rFonts w:cs="Tahoma"/>
          <w:szCs w:val="22"/>
          <w:lang w:eastAsia="fi-FI"/>
        </w:rPr>
      </w:pPr>
    </w:p>
    <w:p w:rsidR="00397530" w:rsidRPr="009A5BDE" w:rsidRDefault="00397530" w:rsidP="00397530">
      <w:pPr>
        <w:tabs>
          <w:tab w:val="right" w:pos="2410"/>
          <w:tab w:val="left" w:pos="2552"/>
          <w:tab w:val="left" w:pos="2835"/>
        </w:tabs>
        <w:rPr>
          <w:rFonts w:cs="Tahoma"/>
          <w:i/>
          <w:szCs w:val="22"/>
          <w:lang w:eastAsia="fi-FI"/>
        </w:rPr>
      </w:pPr>
      <w:r w:rsidRPr="009A5BDE">
        <w:rPr>
          <w:rFonts w:cs="Tahoma"/>
          <w:i/>
          <w:szCs w:val="22"/>
          <w:lang w:eastAsia="fi-FI"/>
        </w:rPr>
        <w:t>Security</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1</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Arson document</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2</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Protection of empty buildings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3</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Security systems for empty buildings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4</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 xml:space="preserve">Guidance on </w:t>
      </w:r>
      <w:proofErr w:type="spellStart"/>
      <w:r w:rsidR="00397530" w:rsidRPr="00C00D43">
        <w:rPr>
          <w:rFonts w:cs="Tahoma"/>
          <w:szCs w:val="22"/>
          <w:lang w:eastAsia="fi-FI"/>
        </w:rPr>
        <w:t>keyholder</w:t>
      </w:r>
      <w:proofErr w:type="spellEnd"/>
      <w:r w:rsidR="00397530" w:rsidRPr="00C00D43">
        <w:rPr>
          <w:rFonts w:cs="Tahoma"/>
          <w:szCs w:val="22"/>
          <w:lang w:eastAsia="fi-FI"/>
        </w:rPr>
        <w:t xml:space="preserve"> selections and duties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No</w:t>
      </w:r>
      <w:r w:rsidR="00397530">
        <w:rPr>
          <w:rFonts w:cs="Tahoma"/>
          <w:szCs w:val="22"/>
          <w:lang w:eastAsia="fi-FI"/>
        </w:rPr>
        <w:t xml:space="preserve">  5</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Security guidelines for museums and showrooms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6</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Security guideli</w:t>
      </w:r>
      <w:r w:rsidR="00397530">
        <w:rPr>
          <w:rFonts w:cs="Tahoma"/>
          <w:szCs w:val="22"/>
          <w:lang w:eastAsia="fi-FI"/>
        </w:rPr>
        <w:t>nes emergency exit doors in non-</w:t>
      </w:r>
      <w:r w:rsidR="00397530" w:rsidRPr="00C00D43">
        <w:rPr>
          <w:rFonts w:cs="Tahoma"/>
          <w:szCs w:val="22"/>
          <w:lang w:eastAsia="fi-FI"/>
        </w:rPr>
        <w:t>residential premises</w:t>
      </w:r>
    </w:p>
    <w:p w:rsidR="00397530"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7</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Developing evacuation and salvage plans for works of art and</w:t>
      </w:r>
    </w:p>
    <w:p w:rsidR="00397530" w:rsidRPr="00C00D43" w:rsidRDefault="00397530" w:rsidP="00397530">
      <w:pPr>
        <w:ind w:left="1985"/>
        <w:rPr>
          <w:rFonts w:cs="Tahoma"/>
          <w:szCs w:val="22"/>
          <w:lang w:eastAsia="fi-FI"/>
        </w:rPr>
      </w:pPr>
      <w:proofErr w:type="gramStart"/>
      <w:r w:rsidRPr="00C00D43">
        <w:rPr>
          <w:rFonts w:cs="Tahoma"/>
          <w:szCs w:val="22"/>
          <w:lang w:eastAsia="fi-FI"/>
        </w:rPr>
        <w:t>heritage</w:t>
      </w:r>
      <w:proofErr w:type="gramEnd"/>
      <w:r w:rsidRPr="00C00D43">
        <w:rPr>
          <w:rFonts w:cs="Tahoma"/>
          <w:szCs w:val="22"/>
          <w:lang w:eastAsia="fi-FI"/>
        </w:rPr>
        <w:t xml:space="preserve"> buildings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No</w:t>
      </w:r>
      <w:r w:rsidR="00397530">
        <w:rPr>
          <w:rFonts w:cs="Tahoma"/>
          <w:szCs w:val="22"/>
          <w:lang w:eastAsia="fi-FI"/>
        </w:rPr>
        <w:t xml:space="preserve">  8</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Security in schools</w:t>
      </w:r>
    </w:p>
    <w:p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w:t>
      </w:r>
      <w:proofErr w:type="gramStart"/>
      <w:r>
        <w:rPr>
          <w:rFonts w:cs="Tahoma"/>
          <w:szCs w:val="22"/>
          <w:lang w:eastAsia="fi-FI"/>
        </w:rPr>
        <w:t xml:space="preserve">No </w:t>
      </w:r>
      <w:r w:rsidR="00397530">
        <w:rPr>
          <w:rFonts w:cs="Tahoma"/>
          <w:szCs w:val="22"/>
          <w:lang w:eastAsia="fi-FI"/>
        </w:rPr>
        <w:t xml:space="preserve"> 9</w:t>
      </w:r>
      <w:proofErr w:type="gramEnd"/>
      <w:r w:rsidR="00397530">
        <w:rPr>
          <w:rFonts w:cs="Tahoma"/>
          <w:szCs w:val="22"/>
          <w:lang w:eastAsia="fi-FI"/>
        </w:rPr>
        <w:t xml:space="preserve"> S </w:t>
      </w:r>
      <w:r w:rsidR="00397530">
        <w:rPr>
          <w:rFonts w:cs="Tahoma"/>
          <w:szCs w:val="22"/>
          <w:lang w:eastAsia="fi-FI"/>
        </w:rPr>
        <w:tab/>
        <w:t xml:space="preserve">- </w:t>
      </w:r>
      <w:r w:rsidR="00397530" w:rsidRPr="00C00D43">
        <w:rPr>
          <w:rFonts w:cs="Tahoma"/>
          <w:szCs w:val="22"/>
          <w:lang w:eastAsia="fi-FI"/>
        </w:rPr>
        <w:t>Recommendation for the control of metal theft</w:t>
      </w:r>
    </w:p>
    <w:p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10 S </w:t>
      </w:r>
      <w:r>
        <w:rPr>
          <w:rFonts w:cs="Tahoma"/>
          <w:szCs w:val="22"/>
          <w:lang w:eastAsia="fi-FI"/>
        </w:rPr>
        <w:tab/>
        <w:t xml:space="preserve">- </w:t>
      </w:r>
      <w:r w:rsidRPr="00C00D43">
        <w:rPr>
          <w:rFonts w:cs="Tahoma"/>
          <w:szCs w:val="22"/>
          <w:lang w:eastAsia="fi-FI"/>
        </w:rPr>
        <w:t>Protection of business intelligence</w:t>
      </w:r>
    </w:p>
    <w:p w:rsidR="00397530" w:rsidRDefault="00397530" w:rsidP="00397530">
      <w:pPr>
        <w:rPr>
          <w:rFonts w:eastAsia="Tahoma" w:cs="Arial"/>
          <w:bCs/>
          <w:lang w:val="en-US" w:eastAsia="it-IT"/>
        </w:rPr>
      </w:pPr>
      <w:r>
        <w:rPr>
          <w:rFonts w:cs="Tahoma"/>
          <w:szCs w:val="22"/>
          <w:lang w:eastAsia="fi-FI"/>
        </w:rPr>
        <w:t>Guideline No</w:t>
      </w:r>
      <w:r>
        <w:rPr>
          <w:rFonts w:cs="Tahoma"/>
          <w:szCs w:val="22"/>
          <w:lang w:eastAsia="fi-FI"/>
        </w:rPr>
        <w:tab/>
        <w:t xml:space="preserve">11 S - </w:t>
      </w:r>
      <w:r w:rsidRPr="00C00D43">
        <w:rPr>
          <w:rFonts w:cs="Tahoma"/>
          <w:szCs w:val="22"/>
          <w:lang w:eastAsia="fi-FI"/>
        </w:rPr>
        <w:t>Cyber security for small and medium-sized enterprises</w:t>
      </w:r>
    </w:p>
    <w:p w:rsidR="00397530" w:rsidRPr="00CF231D" w:rsidRDefault="00397530" w:rsidP="00397530">
      <w:pPr>
        <w:tabs>
          <w:tab w:val="right" w:pos="2410"/>
          <w:tab w:val="left" w:pos="2552"/>
          <w:tab w:val="left" w:pos="2835"/>
        </w:tabs>
        <w:rPr>
          <w:rFonts w:cs="Tahoma"/>
          <w:szCs w:val="22"/>
          <w:lang w:val="en-US" w:eastAsia="fi-FI"/>
        </w:rPr>
      </w:pPr>
    </w:p>
    <w:p w:rsidR="00C3368B" w:rsidRDefault="00C3368B">
      <w:pPr>
        <w:rPr>
          <w:rFonts w:eastAsia="Tahoma" w:cs="Arial"/>
          <w:bCs/>
          <w:lang w:val="en-US" w:eastAsia="it-IT"/>
        </w:rPr>
      </w:pPr>
      <w:r>
        <w:rPr>
          <w:rFonts w:eastAsia="Tahoma" w:cs="Arial"/>
          <w:bCs/>
          <w:lang w:val="en-US" w:eastAsia="it-IT"/>
        </w:rPr>
        <w:br w:type="page"/>
      </w:r>
    </w:p>
    <w:p w:rsidR="007E7E1D" w:rsidRPr="00FB2FC5" w:rsidRDefault="007E7E1D" w:rsidP="007E7E1D">
      <w:pPr>
        <w:spacing w:line="0" w:lineRule="atLeast"/>
        <w:rPr>
          <w:rFonts w:eastAsia="Tahoma" w:cs="Arial"/>
          <w:bCs/>
          <w:lang w:val="en-US" w:eastAsia="it-IT"/>
        </w:rPr>
      </w:pPr>
      <w:r w:rsidRPr="00FB2FC5">
        <w:rPr>
          <w:rFonts w:eastAsia="Tahoma" w:cs="Arial"/>
          <w:bCs/>
          <w:lang w:val="en-US" w:eastAsia="it-IT"/>
        </w:rPr>
        <w:lastRenderedPageBreak/>
        <w:t>Comments and corrective actions:</w:t>
      </w: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26"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27"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28"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29"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0"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1"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2"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3"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4"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5"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6"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7"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8"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39"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0"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1"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2"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3"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4"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5"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6"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7"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8"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49"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50"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51"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52"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53"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A622FA" w:rsidP="007E7E1D">
      <w:pPr>
        <w:spacing w:line="0" w:lineRule="atLeast"/>
        <w:rPr>
          <w:rFonts w:eastAsia="Tahoma" w:cs="Arial"/>
          <w:bCs/>
          <w:lang w:val="en-US" w:eastAsia="it-IT"/>
        </w:rPr>
      </w:pPr>
      <w:r>
        <w:rPr>
          <w:rFonts w:eastAsia="Tahoma" w:cs="Arial"/>
          <w:bCs/>
          <w:szCs w:val="20"/>
          <w:lang w:eastAsia="it-IT"/>
        </w:rPr>
        <w:pict>
          <v:rect id="_x0000_i1054"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25471D" w:rsidRDefault="00A622FA" w:rsidP="007E7E1D">
      <w:pPr>
        <w:spacing w:line="0" w:lineRule="atLeast"/>
        <w:rPr>
          <w:rFonts w:eastAsia="Tahoma" w:cs="Arial"/>
          <w:bCs/>
          <w:szCs w:val="20"/>
          <w:lang w:eastAsia="it-IT"/>
        </w:rPr>
      </w:pPr>
      <w:r>
        <w:rPr>
          <w:rFonts w:eastAsia="Tahoma" w:cs="Arial"/>
          <w:bCs/>
          <w:szCs w:val="20"/>
          <w:lang w:eastAsia="it-IT"/>
        </w:rPr>
        <w:pict>
          <v:rect id="_x0000_i1055" style="width:0;height:1.5pt" o:hralign="center" o:bullet="t" o:hrstd="t" o:hr="t" fillcolor="#a0a0a0" stroked="f"/>
        </w:pict>
      </w:r>
    </w:p>
    <w:p w:rsidR="007E7E1D" w:rsidRPr="0025471D" w:rsidRDefault="007E7E1D" w:rsidP="0025471D">
      <w:pPr>
        <w:rPr>
          <w:rFonts w:eastAsia="Tahoma" w:cs="Arial"/>
          <w:bCs/>
          <w:szCs w:val="20"/>
          <w:lang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8C2380" w:rsidRDefault="008C2380" w:rsidP="008C2380">
      <w:pPr>
        <w:jc w:val="center"/>
        <w:rPr>
          <w:rFonts w:eastAsia="Tahoma" w:cs="Arial"/>
          <w:bCs/>
          <w:lang w:val="en-US" w:eastAsia="it-IT"/>
        </w:rPr>
      </w:pPr>
      <w:r>
        <w:rPr>
          <w:rFonts w:eastAsia="Tahoma" w:cs="Arial"/>
          <w:bCs/>
          <w:noProof/>
          <w:lang w:val="de-DE" w:eastAsia="de-DE"/>
        </w:rPr>
        <w:drawing>
          <wp:inline distT="0" distB="0" distL="0" distR="0">
            <wp:extent cx="3076575" cy="7058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cfpa.jpg"/>
                    <pic:cNvPicPr/>
                  </pic:nvPicPr>
                  <pic:blipFill>
                    <a:blip r:embed="rId11">
                      <a:extLst>
                        <a:ext uri="{28A0092B-C50C-407E-A947-70E740481C1C}">
                          <a14:useLocalDpi xmlns:a14="http://schemas.microsoft.com/office/drawing/2010/main" val="0"/>
                        </a:ext>
                      </a:extLst>
                    </a:blip>
                    <a:stretch>
                      <a:fillRect/>
                    </a:stretch>
                  </pic:blipFill>
                  <pic:spPr>
                    <a:xfrm>
                      <a:off x="0" y="0"/>
                      <a:ext cx="3119081" cy="715605"/>
                    </a:xfrm>
                    <a:prstGeom prst="rect">
                      <a:avLst/>
                    </a:prstGeom>
                  </pic:spPr>
                </pic:pic>
              </a:graphicData>
            </a:graphic>
          </wp:inline>
        </w:drawing>
      </w:r>
    </w:p>
    <w:p w:rsidR="008C2380" w:rsidRDefault="008C2380" w:rsidP="008C2380">
      <w:pPr>
        <w:jc w:val="center"/>
        <w:rPr>
          <w:rFonts w:eastAsia="Tahoma" w:cs="Arial"/>
          <w:bCs/>
          <w:lang w:val="en-US" w:eastAsia="it-IT"/>
        </w:rPr>
      </w:pPr>
    </w:p>
    <w:p w:rsidR="008C2380" w:rsidRPr="00B80F3F" w:rsidRDefault="00A622FA" w:rsidP="008C2380">
      <w:pPr>
        <w:jc w:val="center"/>
        <w:rPr>
          <w:rFonts w:eastAsia="Tahoma" w:cs="Arial"/>
          <w:b/>
          <w:bCs/>
          <w:color w:val="365F91" w:themeColor="accent1" w:themeShade="BF"/>
          <w:sz w:val="28"/>
          <w:szCs w:val="28"/>
          <w:lang w:val="en-US" w:eastAsia="it-IT"/>
        </w:rPr>
      </w:pPr>
      <w:hyperlink r:id="rId18" w:history="1">
        <w:r w:rsidR="00463EB0" w:rsidRPr="00B80F3F">
          <w:rPr>
            <w:rStyle w:val="Hyperlink"/>
            <w:b/>
            <w:color w:val="365F91" w:themeColor="accent1" w:themeShade="BF"/>
            <w:sz w:val="28"/>
            <w:szCs w:val="28"/>
            <w:u w:val="none"/>
          </w:rPr>
          <w:t>www.cfpa-e.eu</w:t>
        </w:r>
      </w:hyperlink>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Pr="008C2380" w:rsidRDefault="008C2380" w:rsidP="008C2380">
      <w:pPr>
        <w:rPr>
          <w:rFonts w:eastAsia="Tahoma" w:cs="Arial"/>
          <w:bCs/>
          <w:lang w:val="en-US" w:eastAsia="it-IT"/>
        </w:rPr>
      </w:pPr>
    </w:p>
    <w:sectPr w:rsidR="008C2380" w:rsidRPr="008C2380" w:rsidSect="00A41716">
      <w:headerReference w:type="first" r:id="rId19"/>
      <w:footerReference w:type="first" r:id="rId20"/>
      <w:pgSz w:w="11906" w:h="16838" w:code="9"/>
      <w:pgMar w:top="1701"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31D" w:rsidRDefault="00FB131D">
      <w:r>
        <w:separator/>
      </w:r>
    </w:p>
  </w:endnote>
  <w:endnote w:type="continuationSeparator" w:id="0">
    <w:p w:rsidR="00FB131D" w:rsidRDefault="00FB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31D" w:rsidRPr="00836F8C" w:rsidRDefault="00FB131D">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31D" w:rsidRPr="00836F8C" w:rsidRDefault="00FB131D">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31D" w:rsidRDefault="00FB131D">
      <w:r>
        <w:separator/>
      </w:r>
    </w:p>
  </w:footnote>
  <w:footnote w:type="continuationSeparator" w:id="0">
    <w:p w:rsidR="00FB131D" w:rsidRDefault="00FB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31D" w:rsidRPr="00436AD6" w:rsidRDefault="0041099F" w:rsidP="00535602">
    <w:pPr>
      <w:pStyle w:val="Kopfzeile"/>
      <w:spacing w:before="120"/>
      <w:ind w:left="-425"/>
      <w:rPr>
        <w:rFonts w:cs="Tahoma"/>
        <w:b/>
        <w:sz w:val="20"/>
        <w:szCs w:val="20"/>
      </w:rPr>
    </w:pPr>
    <w:r>
      <w:rPr>
        <w:noProof/>
        <w:lang w:val="de-DE" w:eastAsia="de-DE"/>
      </w:rPr>
      <mc:AlternateContent>
        <mc:Choice Requires="wps">
          <w:drawing>
            <wp:anchor distT="0" distB="0" distL="114300" distR="114300" simplePos="0" relativeHeight="251660288" behindDoc="0" locked="0" layoutInCell="1" allowOverlap="0">
              <wp:simplePos x="0" y="0"/>
              <wp:positionH relativeFrom="character">
                <wp:posOffset>-30480</wp:posOffset>
              </wp:positionH>
              <wp:positionV relativeFrom="paragraph">
                <wp:posOffset>-16510</wp:posOffset>
              </wp:positionV>
              <wp:extent cx="0" cy="327025"/>
              <wp:effectExtent l="0" t="0" r="19050" b="3492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7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8183D" id="Line 4" o:spid="_x0000_s1026" style="position:absolute;flip:x;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4pt,-1.3pt" to="-2.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" o:allowoverlap="f">
              <w10:wrap type="square"/>
            </v:line>
          </w:pict>
        </mc:Fallback>
      </mc:AlternateContent>
    </w:r>
    <w:r w:rsidR="00FB131D" w:rsidRPr="00436AD6">
      <w:rPr>
        <w:rStyle w:val="Seitenzahl"/>
        <w:rFonts w:cs="Tahoma"/>
        <w:b/>
        <w:sz w:val="20"/>
        <w:szCs w:val="20"/>
      </w:rPr>
      <w:fldChar w:fldCharType="begin"/>
    </w:r>
    <w:r w:rsidR="00FB131D" w:rsidRPr="00436AD6">
      <w:rPr>
        <w:rStyle w:val="Seitenzahl"/>
        <w:rFonts w:cs="Tahoma"/>
        <w:b/>
        <w:sz w:val="20"/>
        <w:szCs w:val="20"/>
      </w:rPr>
      <w:instrText xml:space="preserve"> PAGE </w:instrText>
    </w:r>
    <w:r w:rsidR="00FB131D" w:rsidRPr="00436AD6">
      <w:rPr>
        <w:rStyle w:val="Seitenzahl"/>
        <w:rFonts w:cs="Tahoma"/>
        <w:b/>
        <w:sz w:val="20"/>
        <w:szCs w:val="20"/>
      </w:rPr>
      <w:fldChar w:fldCharType="separate"/>
    </w:r>
    <w:r w:rsidR="00A622FA">
      <w:rPr>
        <w:rStyle w:val="Seitenzahl"/>
        <w:rFonts w:cs="Tahoma"/>
        <w:b/>
        <w:noProof/>
        <w:sz w:val="20"/>
        <w:szCs w:val="20"/>
      </w:rPr>
      <w:t>19</w:t>
    </w:r>
    <w:r w:rsidR="00FB131D" w:rsidRPr="00436AD6">
      <w:rPr>
        <w:rStyle w:val="Seitenzahl"/>
        <w:rFonts w:cs="Tahoma"/>
        <w:b/>
        <w:sz w:val="20"/>
        <w:szCs w:val="20"/>
      </w:rPr>
      <w:fldChar w:fldCharType="end"/>
    </w:r>
    <w:r w:rsidR="00FB131D">
      <w:rPr>
        <w:rStyle w:val="Seitenzahl"/>
        <w:rFonts w:cs="Tahoma"/>
        <w:b/>
        <w:sz w:val="20"/>
        <w:szCs w:val="20"/>
      </w:rPr>
      <w:t xml:space="preserve">    </w:t>
    </w:r>
    <w:r w:rsidR="00FB131D" w:rsidRPr="00436AD6">
      <w:rPr>
        <w:rStyle w:val="Seitenzahl"/>
        <w:rFonts w:cs="Tahoma"/>
        <w:b/>
        <w:sz w:val="20"/>
        <w:szCs w:val="20"/>
      </w:rPr>
      <w:t xml:space="preserve">GUIDELINE No </w:t>
    </w:r>
    <w:r w:rsidR="00FB131D">
      <w:rPr>
        <w:noProof/>
        <w:lang w:val="de-DE" w:eastAsia="de-DE"/>
      </w:rPr>
      <mc:AlternateContent>
        <mc:Choice Requires="wps">
          <w:drawing>
            <wp:anchor distT="0" distB="0" distL="114300" distR="114300" simplePos="0" relativeHeight="251661312" behindDoc="0" locked="1" layoutInCell="1" allowOverlap="1">
              <wp:simplePos x="0" y="0"/>
              <wp:positionH relativeFrom="column">
                <wp:posOffset>5095875</wp:posOffset>
              </wp:positionH>
              <wp:positionV relativeFrom="page">
                <wp:posOffset>591185</wp:posOffset>
              </wp:positionV>
              <wp:extent cx="1143000" cy="103187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31D" w:rsidRDefault="00FB131D"/>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01.25pt;margin-top:46.55pt;width:90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" stroked="f">
              <v:textbox style="mso-fit-shape-to-text:t">
                <w:txbxContent>
                  <w:p w:rsidR="00FB131D" w:rsidRDefault="00FB131D"/>
                </w:txbxContent>
              </v:textbox>
              <w10:wrap anchory="page"/>
              <w10:anchorlock/>
            </v:shape>
          </w:pict>
        </mc:Fallback>
      </mc:AlternateContent>
    </w:r>
    <w:r w:rsidR="00B9173A">
      <w:rPr>
        <w:rStyle w:val="Seitenzahl"/>
        <w:rFonts w:cs="Tahoma"/>
        <w:b/>
        <w:sz w:val="20"/>
        <w:szCs w:val="20"/>
      </w:rPr>
      <w:t>12</w:t>
    </w:r>
    <w:r w:rsidR="00FB131D">
      <w:rPr>
        <w:rStyle w:val="Seitenzahl"/>
        <w:rFonts w:cs="Tahoma"/>
        <w:b/>
        <w:sz w:val="20"/>
        <w:szCs w:val="20"/>
      </w:rPr>
      <w:t>:202</w:t>
    </w:r>
    <w:r>
      <w:rPr>
        <w:rStyle w:val="Seitenzahl"/>
        <w:rFonts w:cs="Tahoma"/>
        <w:b/>
        <w:sz w:val="20"/>
        <w:szCs w:val="20"/>
      </w:rPr>
      <w:t>3</w:t>
    </w:r>
    <w:r w:rsidR="00FB131D">
      <w:rPr>
        <w:rStyle w:val="Seitenzahl"/>
        <w:rFonts w:cs="Tahoma"/>
        <w:b/>
        <w:sz w:val="20"/>
        <w:szCs w:val="20"/>
      </w:rPr>
      <w:t xml:space="preserve"> 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31D" w:rsidRPr="00A41716" w:rsidRDefault="00FB131D" w:rsidP="00A417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0" style="width:0;height:1.5pt" o:hralign="center" o:bullet="t" o:hrstd="t" o:hr="t" fillcolor="#a0a0a0" stroked="f"/>
    </w:pict>
  </w:numPicBullet>
  <w:abstractNum w:abstractNumId="0" w15:restartNumberingAfterBreak="0">
    <w:nsid w:val="087B130C"/>
    <w:multiLevelType w:val="hybridMultilevel"/>
    <w:tmpl w:val="C108E6AC"/>
    <w:lvl w:ilvl="0" w:tplc="04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713773"/>
    <w:multiLevelType w:val="multilevel"/>
    <w:tmpl w:val="94EA7B70"/>
    <w:lvl w:ilvl="0">
      <w:start w:val="1"/>
      <w:numFmt w:val="decimal"/>
      <w:lvlText w:val="%1."/>
      <w:lvlJc w:val="left"/>
      <w:pPr>
        <w:ind w:left="36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2F359CD"/>
    <w:multiLevelType w:val="hybridMultilevel"/>
    <w:tmpl w:val="C7188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54254B"/>
    <w:multiLevelType w:val="hybridMultilevel"/>
    <w:tmpl w:val="B9C8B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FD1897"/>
    <w:multiLevelType w:val="multilevel"/>
    <w:tmpl w:val="B7AA9C7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15:restartNumberingAfterBreak="0">
    <w:nsid w:val="70C75F4B"/>
    <w:multiLevelType w:val="hybridMultilevel"/>
    <w:tmpl w:val="FDBA6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3"/>
  </w:num>
  <w:num w:numId="6">
    <w:abstractNumId w:val="1"/>
  </w:num>
  <w:num w:numId="7">
    <w:abstractNumId w:val="2"/>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0"/>
    <w:rsid w:val="00000CE9"/>
    <w:rsid w:val="000038F9"/>
    <w:rsid w:val="0000391B"/>
    <w:rsid w:val="00004627"/>
    <w:rsid w:val="0000586B"/>
    <w:rsid w:val="00005BA6"/>
    <w:rsid w:val="0000606C"/>
    <w:rsid w:val="00010653"/>
    <w:rsid w:val="00010688"/>
    <w:rsid w:val="00010D4D"/>
    <w:rsid w:val="00010DD6"/>
    <w:rsid w:val="00013414"/>
    <w:rsid w:val="0001470C"/>
    <w:rsid w:val="00015481"/>
    <w:rsid w:val="00016B4F"/>
    <w:rsid w:val="00017E5C"/>
    <w:rsid w:val="00020ACA"/>
    <w:rsid w:val="000210C3"/>
    <w:rsid w:val="00022C27"/>
    <w:rsid w:val="00023980"/>
    <w:rsid w:val="0002425E"/>
    <w:rsid w:val="00024F6F"/>
    <w:rsid w:val="00026A4B"/>
    <w:rsid w:val="00031600"/>
    <w:rsid w:val="0003196C"/>
    <w:rsid w:val="00033CE6"/>
    <w:rsid w:val="00035C86"/>
    <w:rsid w:val="00036225"/>
    <w:rsid w:val="0004098F"/>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49D"/>
    <w:rsid w:val="00081D6F"/>
    <w:rsid w:val="00081E2E"/>
    <w:rsid w:val="00083EF6"/>
    <w:rsid w:val="000843B1"/>
    <w:rsid w:val="0008444C"/>
    <w:rsid w:val="00085B4C"/>
    <w:rsid w:val="000867BC"/>
    <w:rsid w:val="000869CB"/>
    <w:rsid w:val="00086E71"/>
    <w:rsid w:val="00086F59"/>
    <w:rsid w:val="000915C7"/>
    <w:rsid w:val="000936ED"/>
    <w:rsid w:val="000951E6"/>
    <w:rsid w:val="00095288"/>
    <w:rsid w:val="0009718F"/>
    <w:rsid w:val="000A1C8D"/>
    <w:rsid w:val="000A324E"/>
    <w:rsid w:val="000B07B4"/>
    <w:rsid w:val="000B07E3"/>
    <w:rsid w:val="000B156D"/>
    <w:rsid w:val="000B1A12"/>
    <w:rsid w:val="000B1DD6"/>
    <w:rsid w:val="000B20D8"/>
    <w:rsid w:val="000B26E1"/>
    <w:rsid w:val="000B286E"/>
    <w:rsid w:val="000B4025"/>
    <w:rsid w:val="000B6408"/>
    <w:rsid w:val="000B6BC7"/>
    <w:rsid w:val="000C1299"/>
    <w:rsid w:val="000C241A"/>
    <w:rsid w:val="000C612E"/>
    <w:rsid w:val="000C775E"/>
    <w:rsid w:val="000D1746"/>
    <w:rsid w:val="000D7778"/>
    <w:rsid w:val="000D7809"/>
    <w:rsid w:val="000E0D89"/>
    <w:rsid w:val="000E1230"/>
    <w:rsid w:val="000E2E55"/>
    <w:rsid w:val="000E4B5E"/>
    <w:rsid w:val="000E6277"/>
    <w:rsid w:val="000E652F"/>
    <w:rsid w:val="000E7724"/>
    <w:rsid w:val="000F2C38"/>
    <w:rsid w:val="000F4EEC"/>
    <w:rsid w:val="000F6FB9"/>
    <w:rsid w:val="00100522"/>
    <w:rsid w:val="001019AC"/>
    <w:rsid w:val="00101E54"/>
    <w:rsid w:val="00102DC6"/>
    <w:rsid w:val="0010356B"/>
    <w:rsid w:val="001038C4"/>
    <w:rsid w:val="00107772"/>
    <w:rsid w:val="00107BC5"/>
    <w:rsid w:val="001119A0"/>
    <w:rsid w:val="00113A0E"/>
    <w:rsid w:val="00115E98"/>
    <w:rsid w:val="0012072D"/>
    <w:rsid w:val="001219CB"/>
    <w:rsid w:val="00126B1B"/>
    <w:rsid w:val="0012709D"/>
    <w:rsid w:val="00133779"/>
    <w:rsid w:val="001338D9"/>
    <w:rsid w:val="0013475F"/>
    <w:rsid w:val="001356A1"/>
    <w:rsid w:val="00136238"/>
    <w:rsid w:val="001370E0"/>
    <w:rsid w:val="00140AC5"/>
    <w:rsid w:val="00141463"/>
    <w:rsid w:val="0014386C"/>
    <w:rsid w:val="00143FD1"/>
    <w:rsid w:val="00145782"/>
    <w:rsid w:val="001522AB"/>
    <w:rsid w:val="00153466"/>
    <w:rsid w:val="0015451B"/>
    <w:rsid w:val="00160D46"/>
    <w:rsid w:val="001610EF"/>
    <w:rsid w:val="0016363D"/>
    <w:rsid w:val="00163C9E"/>
    <w:rsid w:val="00164184"/>
    <w:rsid w:val="00164CAA"/>
    <w:rsid w:val="0016578B"/>
    <w:rsid w:val="00166A88"/>
    <w:rsid w:val="00167332"/>
    <w:rsid w:val="0017009F"/>
    <w:rsid w:val="001724EA"/>
    <w:rsid w:val="001726F7"/>
    <w:rsid w:val="001735BA"/>
    <w:rsid w:val="00182B2D"/>
    <w:rsid w:val="0018488A"/>
    <w:rsid w:val="001860C9"/>
    <w:rsid w:val="0018622A"/>
    <w:rsid w:val="001862D3"/>
    <w:rsid w:val="00191B0E"/>
    <w:rsid w:val="001927C2"/>
    <w:rsid w:val="0019297F"/>
    <w:rsid w:val="00196398"/>
    <w:rsid w:val="001A09E7"/>
    <w:rsid w:val="001A1784"/>
    <w:rsid w:val="001A1F2A"/>
    <w:rsid w:val="001A27F8"/>
    <w:rsid w:val="001A2D99"/>
    <w:rsid w:val="001A3245"/>
    <w:rsid w:val="001A59B4"/>
    <w:rsid w:val="001A6611"/>
    <w:rsid w:val="001B0817"/>
    <w:rsid w:val="001B0B53"/>
    <w:rsid w:val="001B1E02"/>
    <w:rsid w:val="001B4848"/>
    <w:rsid w:val="001B4ED9"/>
    <w:rsid w:val="001B607A"/>
    <w:rsid w:val="001B7830"/>
    <w:rsid w:val="001C0AA1"/>
    <w:rsid w:val="001C1899"/>
    <w:rsid w:val="001C21E2"/>
    <w:rsid w:val="001C3053"/>
    <w:rsid w:val="001C3466"/>
    <w:rsid w:val="001C43B4"/>
    <w:rsid w:val="001C5AB6"/>
    <w:rsid w:val="001C6BF5"/>
    <w:rsid w:val="001D111C"/>
    <w:rsid w:val="001D3D26"/>
    <w:rsid w:val="001D621E"/>
    <w:rsid w:val="001D62E0"/>
    <w:rsid w:val="001D6348"/>
    <w:rsid w:val="001D7D5D"/>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3B2D"/>
    <w:rsid w:val="00225715"/>
    <w:rsid w:val="002308A3"/>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71D"/>
    <w:rsid w:val="00254A5C"/>
    <w:rsid w:val="00255BEF"/>
    <w:rsid w:val="002571DB"/>
    <w:rsid w:val="00264453"/>
    <w:rsid w:val="002659FD"/>
    <w:rsid w:val="00266345"/>
    <w:rsid w:val="00270FDB"/>
    <w:rsid w:val="0027163C"/>
    <w:rsid w:val="0027178A"/>
    <w:rsid w:val="00272850"/>
    <w:rsid w:val="002734E2"/>
    <w:rsid w:val="00274AAE"/>
    <w:rsid w:val="002753FC"/>
    <w:rsid w:val="0027733F"/>
    <w:rsid w:val="0028034E"/>
    <w:rsid w:val="00280A29"/>
    <w:rsid w:val="0028127C"/>
    <w:rsid w:val="00281C22"/>
    <w:rsid w:val="002834BF"/>
    <w:rsid w:val="002840DD"/>
    <w:rsid w:val="00284E96"/>
    <w:rsid w:val="002853F1"/>
    <w:rsid w:val="002868D4"/>
    <w:rsid w:val="00291D5F"/>
    <w:rsid w:val="00293D85"/>
    <w:rsid w:val="00295B2A"/>
    <w:rsid w:val="0029708F"/>
    <w:rsid w:val="002A3DB1"/>
    <w:rsid w:val="002A420B"/>
    <w:rsid w:val="002A4E8C"/>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03D"/>
    <w:rsid w:val="002E07D9"/>
    <w:rsid w:val="002E07E9"/>
    <w:rsid w:val="002E1C9A"/>
    <w:rsid w:val="002E229F"/>
    <w:rsid w:val="002E36C2"/>
    <w:rsid w:val="002E3ED7"/>
    <w:rsid w:val="002E695B"/>
    <w:rsid w:val="002E7368"/>
    <w:rsid w:val="002F027B"/>
    <w:rsid w:val="002F0DD7"/>
    <w:rsid w:val="002F14E0"/>
    <w:rsid w:val="002F3FE4"/>
    <w:rsid w:val="002F4151"/>
    <w:rsid w:val="002F4AB2"/>
    <w:rsid w:val="002F59AA"/>
    <w:rsid w:val="002F5CBA"/>
    <w:rsid w:val="002F6E8E"/>
    <w:rsid w:val="003000FD"/>
    <w:rsid w:val="003007CC"/>
    <w:rsid w:val="00300C5D"/>
    <w:rsid w:val="00301128"/>
    <w:rsid w:val="0030147F"/>
    <w:rsid w:val="003032D2"/>
    <w:rsid w:val="00303F4D"/>
    <w:rsid w:val="00304C8B"/>
    <w:rsid w:val="003059ED"/>
    <w:rsid w:val="00307564"/>
    <w:rsid w:val="00310B25"/>
    <w:rsid w:val="00311C07"/>
    <w:rsid w:val="0031428E"/>
    <w:rsid w:val="00314403"/>
    <w:rsid w:val="00316AED"/>
    <w:rsid w:val="003217DD"/>
    <w:rsid w:val="00321C27"/>
    <w:rsid w:val="00322E7A"/>
    <w:rsid w:val="003233AD"/>
    <w:rsid w:val="0032390E"/>
    <w:rsid w:val="003244D0"/>
    <w:rsid w:val="003255D9"/>
    <w:rsid w:val="00325D57"/>
    <w:rsid w:val="00325E36"/>
    <w:rsid w:val="003327CF"/>
    <w:rsid w:val="003347EE"/>
    <w:rsid w:val="003348DC"/>
    <w:rsid w:val="00334F90"/>
    <w:rsid w:val="00336E93"/>
    <w:rsid w:val="00342037"/>
    <w:rsid w:val="00342DD7"/>
    <w:rsid w:val="00343047"/>
    <w:rsid w:val="00343B20"/>
    <w:rsid w:val="0034486E"/>
    <w:rsid w:val="0034560F"/>
    <w:rsid w:val="0035011C"/>
    <w:rsid w:val="00351F9A"/>
    <w:rsid w:val="003524FA"/>
    <w:rsid w:val="003531FE"/>
    <w:rsid w:val="00355708"/>
    <w:rsid w:val="00356373"/>
    <w:rsid w:val="00360B94"/>
    <w:rsid w:val="00361C20"/>
    <w:rsid w:val="00362D89"/>
    <w:rsid w:val="003734E3"/>
    <w:rsid w:val="00374E2F"/>
    <w:rsid w:val="003762AD"/>
    <w:rsid w:val="003773D8"/>
    <w:rsid w:val="0037759E"/>
    <w:rsid w:val="00380780"/>
    <w:rsid w:val="00382778"/>
    <w:rsid w:val="00383172"/>
    <w:rsid w:val="00383763"/>
    <w:rsid w:val="00392A70"/>
    <w:rsid w:val="00392B3C"/>
    <w:rsid w:val="003936FB"/>
    <w:rsid w:val="00393F5D"/>
    <w:rsid w:val="003942FD"/>
    <w:rsid w:val="00396193"/>
    <w:rsid w:val="00397530"/>
    <w:rsid w:val="003A012B"/>
    <w:rsid w:val="003A0F35"/>
    <w:rsid w:val="003A0FD1"/>
    <w:rsid w:val="003A33E5"/>
    <w:rsid w:val="003A3DBD"/>
    <w:rsid w:val="003A4529"/>
    <w:rsid w:val="003A7181"/>
    <w:rsid w:val="003A7894"/>
    <w:rsid w:val="003A78FE"/>
    <w:rsid w:val="003B192B"/>
    <w:rsid w:val="003B2B45"/>
    <w:rsid w:val="003C0488"/>
    <w:rsid w:val="003C0776"/>
    <w:rsid w:val="003C085A"/>
    <w:rsid w:val="003C11D7"/>
    <w:rsid w:val="003C2DFD"/>
    <w:rsid w:val="003C3B8E"/>
    <w:rsid w:val="003C5968"/>
    <w:rsid w:val="003C67D8"/>
    <w:rsid w:val="003C67FA"/>
    <w:rsid w:val="003C6D23"/>
    <w:rsid w:val="003C77A8"/>
    <w:rsid w:val="003C7D9E"/>
    <w:rsid w:val="003C7E57"/>
    <w:rsid w:val="003D1CED"/>
    <w:rsid w:val="003D2BAC"/>
    <w:rsid w:val="003D7AD4"/>
    <w:rsid w:val="003D7B70"/>
    <w:rsid w:val="003E0916"/>
    <w:rsid w:val="003E10AF"/>
    <w:rsid w:val="003E1DC0"/>
    <w:rsid w:val="003E3745"/>
    <w:rsid w:val="003E3BC1"/>
    <w:rsid w:val="003E4621"/>
    <w:rsid w:val="003E4C92"/>
    <w:rsid w:val="003E4CA6"/>
    <w:rsid w:val="003E4CF2"/>
    <w:rsid w:val="003E702B"/>
    <w:rsid w:val="003F01FD"/>
    <w:rsid w:val="003F2781"/>
    <w:rsid w:val="00403150"/>
    <w:rsid w:val="0040553A"/>
    <w:rsid w:val="00405BD3"/>
    <w:rsid w:val="0040622D"/>
    <w:rsid w:val="0041099F"/>
    <w:rsid w:val="0041214F"/>
    <w:rsid w:val="00414F30"/>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5797"/>
    <w:rsid w:val="004561C4"/>
    <w:rsid w:val="00460C4E"/>
    <w:rsid w:val="004628E8"/>
    <w:rsid w:val="00463668"/>
    <w:rsid w:val="00463EB0"/>
    <w:rsid w:val="00483579"/>
    <w:rsid w:val="004842F3"/>
    <w:rsid w:val="00485C01"/>
    <w:rsid w:val="00486D45"/>
    <w:rsid w:val="00486DEE"/>
    <w:rsid w:val="00490B42"/>
    <w:rsid w:val="00490B76"/>
    <w:rsid w:val="00493455"/>
    <w:rsid w:val="004935B4"/>
    <w:rsid w:val="00493828"/>
    <w:rsid w:val="004950D1"/>
    <w:rsid w:val="004960F6"/>
    <w:rsid w:val="00496221"/>
    <w:rsid w:val="004A1075"/>
    <w:rsid w:val="004A1FFD"/>
    <w:rsid w:val="004A4150"/>
    <w:rsid w:val="004B064A"/>
    <w:rsid w:val="004B1E12"/>
    <w:rsid w:val="004B3B8C"/>
    <w:rsid w:val="004B40F7"/>
    <w:rsid w:val="004B461C"/>
    <w:rsid w:val="004B60DD"/>
    <w:rsid w:val="004B740E"/>
    <w:rsid w:val="004B7BED"/>
    <w:rsid w:val="004C0ED4"/>
    <w:rsid w:val="004C100A"/>
    <w:rsid w:val="004C1BC2"/>
    <w:rsid w:val="004C29E2"/>
    <w:rsid w:val="004C3F63"/>
    <w:rsid w:val="004C5941"/>
    <w:rsid w:val="004C6239"/>
    <w:rsid w:val="004C640C"/>
    <w:rsid w:val="004C7E09"/>
    <w:rsid w:val="004D147B"/>
    <w:rsid w:val="004D23DE"/>
    <w:rsid w:val="004D2B1A"/>
    <w:rsid w:val="004D2BCF"/>
    <w:rsid w:val="004D6D4D"/>
    <w:rsid w:val="004E0AA9"/>
    <w:rsid w:val="004E22A2"/>
    <w:rsid w:val="004E27C7"/>
    <w:rsid w:val="004E4C1F"/>
    <w:rsid w:val="004F5CA3"/>
    <w:rsid w:val="00501633"/>
    <w:rsid w:val="0050338A"/>
    <w:rsid w:val="0050455C"/>
    <w:rsid w:val="00504747"/>
    <w:rsid w:val="0050619B"/>
    <w:rsid w:val="005062C8"/>
    <w:rsid w:val="00507285"/>
    <w:rsid w:val="00510560"/>
    <w:rsid w:val="0051213F"/>
    <w:rsid w:val="0051402B"/>
    <w:rsid w:val="005154E6"/>
    <w:rsid w:val="00520761"/>
    <w:rsid w:val="00520967"/>
    <w:rsid w:val="00520995"/>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70AC0"/>
    <w:rsid w:val="00570E50"/>
    <w:rsid w:val="00573458"/>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C7A5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1DEC"/>
    <w:rsid w:val="006122AD"/>
    <w:rsid w:val="0061250A"/>
    <w:rsid w:val="0061251F"/>
    <w:rsid w:val="00614572"/>
    <w:rsid w:val="00620E51"/>
    <w:rsid w:val="00623A0F"/>
    <w:rsid w:val="0062411A"/>
    <w:rsid w:val="00626D75"/>
    <w:rsid w:val="00631222"/>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157F"/>
    <w:rsid w:val="006725E7"/>
    <w:rsid w:val="00672F2C"/>
    <w:rsid w:val="0067341F"/>
    <w:rsid w:val="00673744"/>
    <w:rsid w:val="00673E9F"/>
    <w:rsid w:val="00677904"/>
    <w:rsid w:val="006800E8"/>
    <w:rsid w:val="00681DC8"/>
    <w:rsid w:val="00682F62"/>
    <w:rsid w:val="00682F8F"/>
    <w:rsid w:val="00684FDB"/>
    <w:rsid w:val="006855B2"/>
    <w:rsid w:val="006867CC"/>
    <w:rsid w:val="00686A6E"/>
    <w:rsid w:val="00687B01"/>
    <w:rsid w:val="0069168C"/>
    <w:rsid w:val="00694ADB"/>
    <w:rsid w:val="006A0209"/>
    <w:rsid w:val="006A6479"/>
    <w:rsid w:val="006A75FC"/>
    <w:rsid w:val="006B2572"/>
    <w:rsid w:val="006B269A"/>
    <w:rsid w:val="006B699E"/>
    <w:rsid w:val="006C1298"/>
    <w:rsid w:val="006C1C4D"/>
    <w:rsid w:val="006C2B71"/>
    <w:rsid w:val="006C3F2A"/>
    <w:rsid w:val="006C4952"/>
    <w:rsid w:val="006C6293"/>
    <w:rsid w:val="006D07EB"/>
    <w:rsid w:val="006D310A"/>
    <w:rsid w:val="006D5A04"/>
    <w:rsid w:val="006D606D"/>
    <w:rsid w:val="006D6092"/>
    <w:rsid w:val="006D62BE"/>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6188"/>
    <w:rsid w:val="00707C42"/>
    <w:rsid w:val="00710755"/>
    <w:rsid w:val="007120DC"/>
    <w:rsid w:val="00712D9B"/>
    <w:rsid w:val="00713844"/>
    <w:rsid w:val="00714336"/>
    <w:rsid w:val="00714BC9"/>
    <w:rsid w:val="007157C1"/>
    <w:rsid w:val="007173E7"/>
    <w:rsid w:val="00721D81"/>
    <w:rsid w:val="00722103"/>
    <w:rsid w:val="007244A0"/>
    <w:rsid w:val="0072513C"/>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62C3"/>
    <w:rsid w:val="007A65E7"/>
    <w:rsid w:val="007B18C3"/>
    <w:rsid w:val="007B4F7E"/>
    <w:rsid w:val="007B6A26"/>
    <w:rsid w:val="007B73C3"/>
    <w:rsid w:val="007B78AC"/>
    <w:rsid w:val="007C05A0"/>
    <w:rsid w:val="007C1AD8"/>
    <w:rsid w:val="007C1EC8"/>
    <w:rsid w:val="007C55CB"/>
    <w:rsid w:val="007C5F61"/>
    <w:rsid w:val="007C7416"/>
    <w:rsid w:val="007C7E1B"/>
    <w:rsid w:val="007D080C"/>
    <w:rsid w:val="007D0B17"/>
    <w:rsid w:val="007D1D98"/>
    <w:rsid w:val="007D2E3A"/>
    <w:rsid w:val="007D2FF8"/>
    <w:rsid w:val="007D50A4"/>
    <w:rsid w:val="007D56A5"/>
    <w:rsid w:val="007D6274"/>
    <w:rsid w:val="007D6B5F"/>
    <w:rsid w:val="007D7493"/>
    <w:rsid w:val="007E06C4"/>
    <w:rsid w:val="007E27D2"/>
    <w:rsid w:val="007E2E61"/>
    <w:rsid w:val="007E3182"/>
    <w:rsid w:val="007E46E2"/>
    <w:rsid w:val="007E7E1D"/>
    <w:rsid w:val="007F31A9"/>
    <w:rsid w:val="007F4037"/>
    <w:rsid w:val="007F5062"/>
    <w:rsid w:val="007F6096"/>
    <w:rsid w:val="007F6C5E"/>
    <w:rsid w:val="008000B4"/>
    <w:rsid w:val="00800F7C"/>
    <w:rsid w:val="008016D5"/>
    <w:rsid w:val="00802BC3"/>
    <w:rsid w:val="00802D75"/>
    <w:rsid w:val="0080348D"/>
    <w:rsid w:val="00804D1A"/>
    <w:rsid w:val="00804E0C"/>
    <w:rsid w:val="00805B48"/>
    <w:rsid w:val="00806985"/>
    <w:rsid w:val="008070C6"/>
    <w:rsid w:val="008074AA"/>
    <w:rsid w:val="0081518E"/>
    <w:rsid w:val="00815EE1"/>
    <w:rsid w:val="008164A8"/>
    <w:rsid w:val="008208A3"/>
    <w:rsid w:val="0082115B"/>
    <w:rsid w:val="0082138D"/>
    <w:rsid w:val="008230A8"/>
    <w:rsid w:val="00824884"/>
    <w:rsid w:val="00824E4A"/>
    <w:rsid w:val="00824FD1"/>
    <w:rsid w:val="00827CF4"/>
    <w:rsid w:val="00830616"/>
    <w:rsid w:val="00830BF3"/>
    <w:rsid w:val="00831F88"/>
    <w:rsid w:val="00834D5A"/>
    <w:rsid w:val="00836D5F"/>
    <w:rsid w:val="00836F8C"/>
    <w:rsid w:val="00836FBB"/>
    <w:rsid w:val="008423A2"/>
    <w:rsid w:val="00844F29"/>
    <w:rsid w:val="00846B6D"/>
    <w:rsid w:val="00847D68"/>
    <w:rsid w:val="00851EE0"/>
    <w:rsid w:val="008533F5"/>
    <w:rsid w:val="00853811"/>
    <w:rsid w:val="00853AE6"/>
    <w:rsid w:val="0085432F"/>
    <w:rsid w:val="00855446"/>
    <w:rsid w:val="00855516"/>
    <w:rsid w:val="0086002B"/>
    <w:rsid w:val="008600D5"/>
    <w:rsid w:val="00867F89"/>
    <w:rsid w:val="00870EC1"/>
    <w:rsid w:val="008725A6"/>
    <w:rsid w:val="0087472A"/>
    <w:rsid w:val="00880083"/>
    <w:rsid w:val="008800FA"/>
    <w:rsid w:val="00882407"/>
    <w:rsid w:val="008829FD"/>
    <w:rsid w:val="00882DDC"/>
    <w:rsid w:val="00884950"/>
    <w:rsid w:val="008857F4"/>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2380"/>
    <w:rsid w:val="008C32E8"/>
    <w:rsid w:val="008C4B3D"/>
    <w:rsid w:val="008C5347"/>
    <w:rsid w:val="008C58AF"/>
    <w:rsid w:val="008C61F6"/>
    <w:rsid w:val="008C6379"/>
    <w:rsid w:val="008C7405"/>
    <w:rsid w:val="008D0C42"/>
    <w:rsid w:val="008D0D06"/>
    <w:rsid w:val="008D246E"/>
    <w:rsid w:val="008D2FD7"/>
    <w:rsid w:val="008D3ECF"/>
    <w:rsid w:val="008D54DC"/>
    <w:rsid w:val="008E0EB9"/>
    <w:rsid w:val="008E2C3A"/>
    <w:rsid w:val="008E42A0"/>
    <w:rsid w:val="008E5CBA"/>
    <w:rsid w:val="008E7867"/>
    <w:rsid w:val="008E7F28"/>
    <w:rsid w:val="008F06D7"/>
    <w:rsid w:val="008F1B14"/>
    <w:rsid w:val="008F1CE0"/>
    <w:rsid w:val="008F21E6"/>
    <w:rsid w:val="008F2D0A"/>
    <w:rsid w:val="008F3899"/>
    <w:rsid w:val="008F465E"/>
    <w:rsid w:val="008F4D93"/>
    <w:rsid w:val="008F7BB0"/>
    <w:rsid w:val="008F7EDC"/>
    <w:rsid w:val="00901828"/>
    <w:rsid w:val="00902BD0"/>
    <w:rsid w:val="0090549D"/>
    <w:rsid w:val="009073C8"/>
    <w:rsid w:val="00907808"/>
    <w:rsid w:val="00910A0B"/>
    <w:rsid w:val="00911DD9"/>
    <w:rsid w:val="0091363A"/>
    <w:rsid w:val="00915484"/>
    <w:rsid w:val="0091602E"/>
    <w:rsid w:val="00922CEA"/>
    <w:rsid w:val="00922FE2"/>
    <w:rsid w:val="0092521B"/>
    <w:rsid w:val="009301C8"/>
    <w:rsid w:val="00930983"/>
    <w:rsid w:val="0094116B"/>
    <w:rsid w:val="00942F04"/>
    <w:rsid w:val="009458D8"/>
    <w:rsid w:val="009509EB"/>
    <w:rsid w:val="0095312F"/>
    <w:rsid w:val="00956ED3"/>
    <w:rsid w:val="009572E7"/>
    <w:rsid w:val="00962A6E"/>
    <w:rsid w:val="009637FC"/>
    <w:rsid w:val="00966F67"/>
    <w:rsid w:val="00970481"/>
    <w:rsid w:val="009718C3"/>
    <w:rsid w:val="00971CA4"/>
    <w:rsid w:val="009734C5"/>
    <w:rsid w:val="00973C4C"/>
    <w:rsid w:val="009753B6"/>
    <w:rsid w:val="009763E0"/>
    <w:rsid w:val="00980DC8"/>
    <w:rsid w:val="00983EEA"/>
    <w:rsid w:val="00985C25"/>
    <w:rsid w:val="00987019"/>
    <w:rsid w:val="00987A35"/>
    <w:rsid w:val="009909AE"/>
    <w:rsid w:val="00990F1E"/>
    <w:rsid w:val="00996233"/>
    <w:rsid w:val="00996F5A"/>
    <w:rsid w:val="00997279"/>
    <w:rsid w:val="009A0381"/>
    <w:rsid w:val="009A0A9F"/>
    <w:rsid w:val="009A29EF"/>
    <w:rsid w:val="009A4C83"/>
    <w:rsid w:val="009A5BDE"/>
    <w:rsid w:val="009B06BC"/>
    <w:rsid w:val="009B0A33"/>
    <w:rsid w:val="009B1F7F"/>
    <w:rsid w:val="009B2F2D"/>
    <w:rsid w:val="009B5B8D"/>
    <w:rsid w:val="009C0075"/>
    <w:rsid w:val="009C08CB"/>
    <w:rsid w:val="009C0E7B"/>
    <w:rsid w:val="009C12BB"/>
    <w:rsid w:val="009C135D"/>
    <w:rsid w:val="009C153A"/>
    <w:rsid w:val="009C2E84"/>
    <w:rsid w:val="009C363A"/>
    <w:rsid w:val="009C366C"/>
    <w:rsid w:val="009D1DC5"/>
    <w:rsid w:val="009D6FA1"/>
    <w:rsid w:val="009E00B6"/>
    <w:rsid w:val="009E0880"/>
    <w:rsid w:val="009E0DD9"/>
    <w:rsid w:val="009E26D1"/>
    <w:rsid w:val="009E2E2C"/>
    <w:rsid w:val="009E36CA"/>
    <w:rsid w:val="009F050B"/>
    <w:rsid w:val="009F40D1"/>
    <w:rsid w:val="009F467E"/>
    <w:rsid w:val="00A006E3"/>
    <w:rsid w:val="00A00F90"/>
    <w:rsid w:val="00A01C21"/>
    <w:rsid w:val="00A02308"/>
    <w:rsid w:val="00A0248F"/>
    <w:rsid w:val="00A0639A"/>
    <w:rsid w:val="00A10F3D"/>
    <w:rsid w:val="00A1279B"/>
    <w:rsid w:val="00A131FD"/>
    <w:rsid w:val="00A13CB2"/>
    <w:rsid w:val="00A14991"/>
    <w:rsid w:val="00A150D3"/>
    <w:rsid w:val="00A15B0D"/>
    <w:rsid w:val="00A24403"/>
    <w:rsid w:val="00A25490"/>
    <w:rsid w:val="00A25AC6"/>
    <w:rsid w:val="00A26D5C"/>
    <w:rsid w:val="00A32B62"/>
    <w:rsid w:val="00A35A80"/>
    <w:rsid w:val="00A368C7"/>
    <w:rsid w:val="00A37405"/>
    <w:rsid w:val="00A40A7E"/>
    <w:rsid w:val="00A41716"/>
    <w:rsid w:val="00A4233D"/>
    <w:rsid w:val="00A440D3"/>
    <w:rsid w:val="00A449B8"/>
    <w:rsid w:val="00A51A5A"/>
    <w:rsid w:val="00A52386"/>
    <w:rsid w:val="00A536B4"/>
    <w:rsid w:val="00A5398C"/>
    <w:rsid w:val="00A54349"/>
    <w:rsid w:val="00A54E1D"/>
    <w:rsid w:val="00A558C6"/>
    <w:rsid w:val="00A57755"/>
    <w:rsid w:val="00A600B8"/>
    <w:rsid w:val="00A622FA"/>
    <w:rsid w:val="00A63F01"/>
    <w:rsid w:val="00A644AD"/>
    <w:rsid w:val="00A64E38"/>
    <w:rsid w:val="00A65403"/>
    <w:rsid w:val="00A65E2D"/>
    <w:rsid w:val="00A66819"/>
    <w:rsid w:val="00A70EED"/>
    <w:rsid w:val="00A7474E"/>
    <w:rsid w:val="00A748BC"/>
    <w:rsid w:val="00A75331"/>
    <w:rsid w:val="00A761B5"/>
    <w:rsid w:val="00A764E4"/>
    <w:rsid w:val="00A80686"/>
    <w:rsid w:val="00A81595"/>
    <w:rsid w:val="00A8217F"/>
    <w:rsid w:val="00A83DA4"/>
    <w:rsid w:val="00A85C0F"/>
    <w:rsid w:val="00A85D78"/>
    <w:rsid w:val="00A92404"/>
    <w:rsid w:val="00A95F6A"/>
    <w:rsid w:val="00A95FC5"/>
    <w:rsid w:val="00A97ABB"/>
    <w:rsid w:val="00AA1B6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C69"/>
    <w:rsid w:val="00AD1DB4"/>
    <w:rsid w:val="00AD40D2"/>
    <w:rsid w:val="00AD4EE9"/>
    <w:rsid w:val="00AD6121"/>
    <w:rsid w:val="00AD674F"/>
    <w:rsid w:val="00AD69A4"/>
    <w:rsid w:val="00AD7043"/>
    <w:rsid w:val="00AE2D97"/>
    <w:rsid w:val="00AE60AF"/>
    <w:rsid w:val="00AF0E6E"/>
    <w:rsid w:val="00AF3B77"/>
    <w:rsid w:val="00AF4109"/>
    <w:rsid w:val="00AF476E"/>
    <w:rsid w:val="00AF4820"/>
    <w:rsid w:val="00AF68F1"/>
    <w:rsid w:val="00AF7A17"/>
    <w:rsid w:val="00B020B0"/>
    <w:rsid w:val="00B02883"/>
    <w:rsid w:val="00B033D4"/>
    <w:rsid w:val="00B04151"/>
    <w:rsid w:val="00B055A4"/>
    <w:rsid w:val="00B05768"/>
    <w:rsid w:val="00B05C5F"/>
    <w:rsid w:val="00B06360"/>
    <w:rsid w:val="00B07DAC"/>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DB0"/>
    <w:rsid w:val="00B80F21"/>
    <w:rsid w:val="00B80F3F"/>
    <w:rsid w:val="00B82140"/>
    <w:rsid w:val="00B82E29"/>
    <w:rsid w:val="00B8504B"/>
    <w:rsid w:val="00B870BF"/>
    <w:rsid w:val="00B87FB7"/>
    <w:rsid w:val="00B90ABB"/>
    <w:rsid w:val="00B9173A"/>
    <w:rsid w:val="00B9282E"/>
    <w:rsid w:val="00B92BC5"/>
    <w:rsid w:val="00B93B42"/>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B3AB3"/>
    <w:rsid w:val="00BC0276"/>
    <w:rsid w:val="00BC0B88"/>
    <w:rsid w:val="00BC0C4D"/>
    <w:rsid w:val="00BC27D6"/>
    <w:rsid w:val="00BC6594"/>
    <w:rsid w:val="00BC6A44"/>
    <w:rsid w:val="00BC72D2"/>
    <w:rsid w:val="00BC7522"/>
    <w:rsid w:val="00BC7CE7"/>
    <w:rsid w:val="00BC7FDD"/>
    <w:rsid w:val="00BD137B"/>
    <w:rsid w:val="00BD1FCE"/>
    <w:rsid w:val="00BD24B5"/>
    <w:rsid w:val="00BD27AB"/>
    <w:rsid w:val="00BD36D9"/>
    <w:rsid w:val="00BD7E9A"/>
    <w:rsid w:val="00BD7F7B"/>
    <w:rsid w:val="00BE34A4"/>
    <w:rsid w:val="00BE40DD"/>
    <w:rsid w:val="00BE44B2"/>
    <w:rsid w:val="00BE605E"/>
    <w:rsid w:val="00BE74AD"/>
    <w:rsid w:val="00BF5B54"/>
    <w:rsid w:val="00BF7E36"/>
    <w:rsid w:val="00C00D43"/>
    <w:rsid w:val="00C0413F"/>
    <w:rsid w:val="00C07134"/>
    <w:rsid w:val="00C0778E"/>
    <w:rsid w:val="00C10ABE"/>
    <w:rsid w:val="00C12E19"/>
    <w:rsid w:val="00C142C9"/>
    <w:rsid w:val="00C14E4E"/>
    <w:rsid w:val="00C170B7"/>
    <w:rsid w:val="00C200A4"/>
    <w:rsid w:val="00C2102D"/>
    <w:rsid w:val="00C3368B"/>
    <w:rsid w:val="00C33FF8"/>
    <w:rsid w:val="00C37055"/>
    <w:rsid w:val="00C4098A"/>
    <w:rsid w:val="00C432C4"/>
    <w:rsid w:val="00C47A42"/>
    <w:rsid w:val="00C51711"/>
    <w:rsid w:val="00C51A33"/>
    <w:rsid w:val="00C525D8"/>
    <w:rsid w:val="00C538BC"/>
    <w:rsid w:val="00C538DD"/>
    <w:rsid w:val="00C53ECD"/>
    <w:rsid w:val="00C547FF"/>
    <w:rsid w:val="00C55C0A"/>
    <w:rsid w:val="00C5664A"/>
    <w:rsid w:val="00C61838"/>
    <w:rsid w:val="00C61BEF"/>
    <w:rsid w:val="00C61F93"/>
    <w:rsid w:val="00C62142"/>
    <w:rsid w:val="00C6364B"/>
    <w:rsid w:val="00C63680"/>
    <w:rsid w:val="00C81943"/>
    <w:rsid w:val="00C82FE1"/>
    <w:rsid w:val="00C83B78"/>
    <w:rsid w:val="00C83D46"/>
    <w:rsid w:val="00C851E9"/>
    <w:rsid w:val="00C86A5C"/>
    <w:rsid w:val="00C86C99"/>
    <w:rsid w:val="00C86E0F"/>
    <w:rsid w:val="00C904A1"/>
    <w:rsid w:val="00C90F65"/>
    <w:rsid w:val="00C910AF"/>
    <w:rsid w:val="00C93B57"/>
    <w:rsid w:val="00C9561D"/>
    <w:rsid w:val="00C959E5"/>
    <w:rsid w:val="00C96303"/>
    <w:rsid w:val="00C96FF4"/>
    <w:rsid w:val="00CA00D5"/>
    <w:rsid w:val="00CA0270"/>
    <w:rsid w:val="00CA4BC1"/>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95"/>
    <w:rsid w:val="00CE6932"/>
    <w:rsid w:val="00CE709B"/>
    <w:rsid w:val="00CE7493"/>
    <w:rsid w:val="00CE7F8B"/>
    <w:rsid w:val="00CF2839"/>
    <w:rsid w:val="00CF3FFB"/>
    <w:rsid w:val="00CF49A2"/>
    <w:rsid w:val="00D02DC3"/>
    <w:rsid w:val="00D036C3"/>
    <w:rsid w:val="00D0446D"/>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04B"/>
    <w:rsid w:val="00D529A2"/>
    <w:rsid w:val="00D55C93"/>
    <w:rsid w:val="00D57D21"/>
    <w:rsid w:val="00D6161C"/>
    <w:rsid w:val="00D61C61"/>
    <w:rsid w:val="00D636C3"/>
    <w:rsid w:val="00D648A0"/>
    <w:rsid w:val="00D64B34"/>
    <w:rsid w:val="00D666BE"/>
    <w:rsid w:val="00D66939"/>
    <w:rsid w:val="00D6758E"/>
    <w:rsid w:val="00D7030F"/>
    <w:rsid w:val="00D7270C"/>
    <w:rsid w:val="00D72D27"/>
    <w:rsid w:val="00D744FD"/>
    <w:rsid w:val="00D7570D"/>
    <w:rsid w:val="00D75750"/>
    <w:rsid w:val="00D75EE4"/>
    <w:rsid w:val="00D76BB4"/>
    <w:rsid w:val="00D76E8E"/>
    <w:rsid w:val="00D814BD"/>
    <w:rsid w:val="00D90694"/>
    <w:rsid w:val="00D91531"/>
    <w:rsid w:val="00D9457D"/>
    <w:rsid w:val="00D95E85"/>
    <w:rsid w:val="00DA0E0F"/>
    <w:rsid w:val="00DA0FF9"/>
    <w:rsid w:val="00DA1FE4"/>
    <w:rsid w:val="00DA4797"/>
    <w:rsid w:val="00DA674F"/>
    <w:rsid w:val="00DB0B80"/>
    <w:rsid w:val="00DB0B8E"/>
    <w:rsid w:val="00DB193C"/>
    <w:rsid w:val="00DB1FAF"/>
    <w:rsid w:val="00DC13CA"/>
    <w:rsid w:val="00DC1A85"/>
    <w:rsid w:val="00DC2406"/>
    <w:rsid w:val="00DC5F98"/>
    <w:rsid w:val="00DD15F1"/>
    <w:rsid w:val="00DD1817"/>
    <w:rsid w:val="00DD3040"/>
    <w:rsid w:val="00DD36B0"/>
    <w:rsid w:val="00DD64CE"/>
    <w:rsid w:val="00DE05DD"/>
    <w:rsid w:val="00DE0B63"/>
    <w:rsid w:val="00DE0E95"/>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0313"/>
    <w:rsid w:val="00E111E4"/>
    <w:rsid w:val="00E13267"/>
    <w:rsid w:val="00E21309"/>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13EA"/>
    <w:rsid w:val="00E514E9"/>
    <w:rsid w:val="00E517BE"/>
    <w:rsid w:val="00E5258A"/>
    <w:rsid w:val="00E52DF8"/>
    <w:rsid w:val="00E534FF"/>
    <w:rsid w:val="00E549D7"/>
    <w:rsid w:val="00E5524B"/>
    <w:rsid w:val="00E604F9"/>
    <w:rsid w:val="00E611BE"/>
    <w:rsid w:val="00E61397"/>
    <w:rsid w:val="00E639DE"/>
    <w:rsid w:val="00E650BE"/>
    <w:rsid w:val="00E65E61"/>
    <w:rsid w:val="00E664D9"/>
    <w:rsid w:val="00E67157"/>
    <w:rsid w:val="00E6794C"/>
    <w:rsid w:val="00E67AA2"/>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4E"/>
    <w:rsid w:val="00EA0A78"/>
    <w:rsid w:val="00EA10B1"/>
    <w:rsid w:val="00EA1CA7"/>
    <w:rsid w:val="00EA3068"/>
    <w:rsid w:val="00EA35AF"/>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525C"/>
    <w:rsid w:val="00F06C62"/>
    <w:rsid w:val="00F06DD9"/>
    <w:rsid w:val="00F105B3"/>
    <w:rsid w:val="00F10CA9"/>
    <w:rsid w:val="00F10D4A"/>
    <w:rsid w:val="00F132F6"/>
    <w:rsid w:val="00F13459"/>
    <w:rsid w:val="00F16C4F"/>
    <w:rsid w:val="00F20C8E"/>
    <w:rsid w:val="00F22A0C"/>
    <w:rsid w:val="00F22FA7"/>
    <w:rsid w:val="00F23ACC"/>
    <w:rsid w:val="00F249F6"/>
    <w:rsid w:val="00F24E1D"/>
    <w:rsid w:val="00F258BB"/>
    <w:rsid w:val="00F30637"/>
    <w:rsid w:val="00F31B49"/>
    <w:rsid w:val="00F3362F"/>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60890"/>
    <w:rsid w:val="00F6131F"/>
    <w:rsid w:val="00F61DF1"/>
    <w:rsid w:val="00F61E16"/>
    <w:rsid w:val="00F61EF8"/>
    <w:rsid w:val="00F62254"/>
    <w:rsid w:val="00F63EB3"/>
    <w:rsid w:val="00F709C6"/>
    <w:rsid w:val="00F726F0"/>
    <w:rsid w:val="00F73831"/>
    <w:rsid w:val="00F7519A"/>
    <w:rsid w:val="00F775AC"/>
    <w:rsid w:val="00F80B0B"/>
    <w:rsid w:val="00F80C25"/>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31D"/>
    <w:rsid w:val="00FB1E83"/>
    <w:rsid w:val="00FB46DB"/>
    <w:rsid w:val="00FB4A5A"/>
    <w:rsid w:val="00FB50C5"/>
    <w:rsid w:val="00FC35F2"/>
    <w:rsid w:val="00FC3E4E"/>
    <w:rsid w:val="00FC4649"/>
    <w:rsid w:val="00FC57E2"/>
    <w:rsid w:val="00FD0E0D"/>
    <w:rsid w:val="00FD23E8"/>
    <w:rsid w:val="00FD28AD"/>
    <w:rsid w:val="00FD73CC"/>
    <w:rsid w:val="00FD78E9"/>
    <w:rsid w:val="00FE085F"/>
    <w:rsid w:val="00FE0A95"/>
    <w:rsid w:val="00FE1620"/>
    <w:rsid w:val="00FE202B"/>
    <w:rsid w:val="00FE29B3"/>
    <w:rsid w:val="00FE374F"/>
    <w:rsid w:val="00FE3A18"/>
    <w:rsid w:val="00FE6B7F"/>
    <w:rsid w:val="00FE7654"/>
    <w:rsid w:val="00FF050C"/>
    <w:rsid w:val="00FF185C"/>
    <w:rsid w:val="00FF35AB"/>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FD6F0F"/>
  <w15:docId w15:val="{D664F342-81B6-40DA-B954-C162363D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6F8C"/>
    <w:rPr>
      <w:rFonts w:ascii="Tahoma" w:hAnsi="Tahoma"/>
      <w:szCs w:val="24"/>
      <w:lang w:val="en-GB" w:eastAsia="sv-SE"/>
    </w:rPr>
  </w:style>
  <w:style w:type="paragraph" w:styleId="berschrift1">
    <w:name w:val="heading 1"/>
    <w:basedOn w:val="Standard"/>
    <w:next w:val="Standard"/>
    <w:link w:val="berschrift1Zchn"/>
    <w:qFormat/>
    <w:rsid w:val="006E42DB"/>
    <w:pPr>
      <w:keepNext/>
      <w:spacing w:before="480" w:after="120"/>
      <w:outlineLvl w:val="0"/>
    </w:pPr>
    <w:rPr>
      <w:rFonts w:cs="Arial"/>
      <w:b/>
      <w:bCs/>
      <w:kern w:val="32"/>
      <w:sz w:val="24"/>
      <w:szCs w:val="32"/>
    </w:rPr>
  </w:style>
  <w:style w:type="paragraph" w:styleId="berschrift2">
    <w:name w:val="heading 2"/>
    <w:basedOn w:val="Standard"/>
    <w:next w:val="Standard"/>
    <w:link w:val="berschrift2Zchn"/>
    <w:qFormat/>
    <w:rsid w:val="006E42DB"/>
    <w:pPr>
      <w:keepNext/>
      <w:spacing w:before="480" w:after="60"/>
      <w:outlineLvl w:val="1"/>
    </w:pPr>
    <w:rPr>
      <w:rFonts w:cs="Arial"/>
      <w:b/>
      <w:bCs/>
      <w:iCs/>
      <w:szCs w:val="28"/>
    </w:rPr>
  </w:style>
  <w:style w:type="paragraph" w:styleId="berschrift3">
    <w:name w:val="heading 3"/>
    <w:basedOn w:val="Standard"/>
    <w:next w:val="Standard"/>
    <w:link w:val="berschrift3Zchn"/>
    <w:autoRedefine/>
    <w:qFormat/>
    <w:rsid w:val="006E42DB"/>
    <w:pPr>
      <w:keepNext/>
      <w:tabs>
        <w:tab w:val="num" w:pos="1224"/>
      </w:tabs>
      <w:spacing w:before="240" w:after="60"/>
      <w:outlineLvl w:val="2"/>
    </w:pPr>
    <w:rPr>
      <w:rFonts w:cs="Arial"/>
      <w:b/>
      <w:bCs/>
      <w:i/>
      <w:szCs w:val="26"/>
    </w:rPr>
  </w:style>
  <w:style w:type="paragraph" w:styleId="berschrift4">
    <w:name w:val="heading 4"/>
    <w:basedOn w:val="berschrift3"/>
    <w:next w:val="Standard"/>
    <w:link w:val="berschrift4Zchn"/>
    <w:qFormat/>
    <w:rsid w:val="006E42DB"/>
    <w:pPr>
      <w:numPr>
        <w:ilvl w:val="3"/>
      </w:numPr>
      <w:tabs>
        <w:tab w:val="num" w:pos="993"/>
        <w:tab w:val="num" w:pos="1224"/>
      </w:tabs>
      <w:ind w:left="993" w:hanging="993"/>
      <w:outlineLvl w:val="3"/>
    </w:pPr>
  </w:style>
  <w:style w:type="paragraph" w:styleId="berschrift5">
    <w:name w:val="heading 5"/>
    <w:basedOn w:val="Standard"/>
    <w:next w:val="Standard"/>
    <w:link w:val="berschrift5Zchn"/>
    <w:uiPriority w:val="99"/>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link w:val="berschrift6Zchn"/>
    <w:uiPriority w:val="99"/>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link w:val="berschrift7Zchn"/>
    <w:uiPriority w:val="99"/>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link w:val="berschrift8Zchn"/>
    <w:uiPriority w:val="99"/>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link w:val="berschrift9Zchn"/>
    <w:uiPriority w:val="99"/>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0FE5"/>
    <w:rPr>
      <w:rFonts w:ascii="Tahoma" w:hAnsi="Tahoma" w:cs="Arial"/>
      <w:b/>
      <w:bCs/>
      <w:kern w:val="32"/>
      <w:sz w:val="24"/>
      <w:szCs w:val="32"/>
      <w:lang w:val="en-GB" w:eastAsia="sv-SE"/>
    </w:rPr>
  </w:style>
  <w:style w:type="character" w:customStyle="1" w:styleId="berschrift2Zchn">
    <w:name w:val="Überschrift 2 Zchn"/>
    <w:basedOn w:val="Absatz-Standardschriftart"/>
    <w:link w:val="berschrift2"/>
    <w:uiPriority w:val="99"/>
    <w:rsid w:val="004E0FE5"/>
    <w:rPr>
      <w:rFonts w:ascii="Tahoma" w:hAnsi="Tahoma" w:cs="Arial"/>
      <w:b/>
      <w:bCs/>
      <w:iCs/>
      <w:szCs w:val="28"/>
      <w:lang w:val="en-GB" w:eastAsia="sv-SE"/>
    </w:rPr>
  </w:style>
  <w:style w:type="character" w:customStyle="1" w:styleId="berschrift3Zchn">
    <w:name w:val="Überschrift 3 Zchn"/>
    <w:basedOn w:val="Absatz-Standardschriftart"/>
    <w:link w:val="berschrift3"/>
    <w:uiPriority w:val="99"/>
    <w:rsid w:val="004E0FE5"/>
    <w:rPr>
      <w:rFonts w:ascii="Tahoma" w:hAnsi="Tahoma" w:cs="Arial"/>
      <w:b/>
      <w:bCs/>
      <w:i/>
      <w:szCs w:val="26"/>
      <w:lang w:val="en-GB" w:eastAsia="sv-SE"/>
    </w:rPr>
  </w:style>
  <w:style w:type="character" w:customStyle="1" w:styleId="berschrift4Zchn">
    <w:name w:val="Überschrift 4 Zchn"/>
    <w:basedOn w:val="Absatz-Standardschriftart"/>
    <w:link w:val="berschrift4"/>
    <w:uiPriority w:val="99"/>
    <w:rsid w:val="004E0FE5"/>
    <w:rPr>
      <w:rFonts w:ascii="Tahoma" w:hAnsi="Tahoma" w:cs="Arial"/>
      <w:b/>
      <w:bCs/>
      <w:i/>
      <w:szCs w:val="26"/>
      <w:lang w:val="en-GB" w:eastAsia="sv-SE"/>
    </w:rPr>
  </w:style>
  <w:style w:type="character" w:customStyle="1" w:styleId="berschrift5Zchn">
    <w:name w:val="Überschrift 5 Zchn"/>
    <w:basedOn w:val="Absatz-Standardschriftart"/>
    <w:link w:val="berschrift5"/>
    <w:uiPriority w:val="9"/>
    <w:semiHidden/>
    <w:rsid w:val="004E0FE5"/>
    <w:rPr>
      <w:rFonts w:asciiTheme="minorHAnsi" w:eastAsiaTheme="minorEastAsia" w:hAnsiTheme="minorHAnsi" w:cstheme="minorBidi"/>
      <w:b/>
      <w:bCs/>
      <w:i/>
      <w:iCs/>
      <w:sz w:val="26"/>
      <w:szCs w:val="26"/>
      <w:lang w:val="en-GB" w:eastAsia="sv-SE"/>
    </w:rPr>
  </w:style>
  <w:style w:type="character" w:customStyle="1" w:styleId="berschrift6Zchn">
    <w:name w:val="Überschrift 6 Zchn"/>
    <w:basedOn w:val="Absatz-Standardschriftart"/>
    <w:link w:val="berschrift6"/>
    <w:uiPriority w:val="9"/>
    <w:semiHidden/>
    <w:rsid w:val="004E0FE5"/>
    <w:rPr>
      <w:rFonts w:asciiTheme="minorHAnsi" w:eastAsiaTheme="minorEastAsia" w:hAnsiTheme="minorHAnsi" w:cstheme="minorBidi"/>
      <w:b/>
      <w:bCs/>
      <w:lang w:val="en-GB" w:eastAsia="sv-SE"/>
    </w:rPr>
  </w:style>
  <w:style w:type="character" w:customStyle="1" w:styleId="berschrift7Zchn">
    <w:name w:val="Überschrift 7 Zchn"/>
    <w:basedOn w:val="Absatz-Standardschriftart"/>
    <w:link w:val="berschrift7"/>
    <w:uiPriority w:val="9"/>
    <w:semiHidden/>
    <w:rsid w:val="004E0FE5"/>
    <w:rPr>
      <w:rFonts w:asciiTheme="minorHAnsi" w:eastAsiaTheme="minorEastAsia" w:hAnsiTheme="minorHAnsi" w:cstheme="minorBidi"/>
      <w:sz w:val="24"/>
      <w:szCs w:val="24"/>
      <w:lang w:val="en-GB" w:eastAsia="sv-SE"/>
    </w:rPr>
  </w:style>
  <w:style w:type="character" w:customStyle="1" w:styleId="berschrift8Zchn">
    <w:name w:val="Überschrift 8 Zchn"/>
    <w:basedOn w:val="Absatz-Standardschriftart"/>
    <w:link w:val="berschrift8"/>
    <w:uiPriority w:val="9"/>
    <w:semiHidden/>
    <w:rsid w:val="004E0FE5"/>
    <w:rPr>
      <w:rFonts w:asciiTheme="minorHAnsi" w:eastAsiaTheme="minorEastAsia" w:hAnsiTheme="minorHAnsi" w:cstheme="minorBidi"/>
      <w:i/>
      <w:iCs/>
      <w:sz w:val="24"/>
      <w:szCs w:val="24"/>
      <w:lang w:val="en-GB" w:eastAsia="sv-SE"/>
    </w:rPr>
  </w:style>
  <w:style w:type="character" w:customStyle="1" w:styleId="berschrift9Zchn">
    <w:name w:val="Überschrift 9 Zchn"/>
    <w:basedOn w:val="Absatz-Standardschriftart"/>
    <w:link w:val="berschrift9"/>
    <w:uiPriority w:val="9"/>
    <w:semiHidden/>
    <w:rsid w:val="004E0FE5"/>
    <w:rPr>
      <w:rFonts w:asciiTheme="majorHAnsi" w:eastAsiaTheme="majorEastAsia" w:hAnsiTheme="majorHAnsi" w:cstheme="majorBidi"/>
      <w:lang w:val="en-GB" w:eastAsia="sv-SE"/>
    </w:rPr>
  </w:style>
  <w:style w:type="paragraph" w:styleId="Kopfzeile">
    <w:name w:val="header"/>
    <w:basedOn w:val="Standard"/>
    <w:link w:val="KopfzeileZchn"/>
    <w:uiPriority w:val="99"/>
    <w:rsid w:val="00436AD6"/>
    <w:pPr>
      <w:tabs>
        <w:tab w:val="center" w:pos="4536"/>
        <w:tab w:val="right" w:pos="9072"/>
      </w:tabs>
    </w:pPr>
  </w:style>
  <w:style w:type="character" w:customStyle="1" w:styleId="KopfzeileZchn">
    <w:name w:val="Kopfzeile Zchn"/>
    <w:basedOn w:val="Absatz-Standardschriftart"/>
    <w:link w:val="Kopfzeile"/>
    <w:uiPriority w:val="99"/>
    <w:semiHidden/>
    <w:rsid w:val="004E0FE5"/>
    <w:rPr>
      <w:rFonts w:ascii="Tahoma" w:hAnsi="Tahoma"/>
      <w:szCs w:val="24"/>
      <w:lang w:val="en-GB" w:eastAsia="sv-SE"/>
    </w:rPr>
  </w:style>
  <w:style w:type="paragraph" w:styleId="Fuzeile">
    <w:name w:val="footer"/>
    <w:basedOn w:val="Standard"/>
    <w:link w:val="FuzeileZchn"/>
    <w:uiPriority w:val="99"/>
    <w:rsid w:val="00436AD6"/>
    <w:pPr>
      <w:tabs>
        <w:tab w:val="center" w:pos="4536"/>
        <w:tab w:val="right" w:pos="9072"/>
      </w:tabs>
    </w:pPr>
  </w:style>
  <w:style w:type="character" w:customStyle="1" w:styleId="FuzeileZchn">
    <w:name w:val="Fußzeile Zchn"/>
    <w:basedOn w:val="Absatz-Standardschriftart"/>
    <w:link w:val="Fuzeile"/>
    <w:uiPriority w:val="99"/>
    <w:semiHidden/>
    <w:rsid w:val="004E0FE5"/>
    <w:rPr>
      <w:rFonts w:ascii="Tahoma" w:hAnsi="Tahoma"/>
      <w:szCs w:val="24"/>
      <w:lang w:val="en-GB" w:eastAsia="sv-SE"/>
    </w:rPr>
  </w:style>
  <w:style w:type="character" w:styleId="Seitenzahl">
    <w:name w:val="page number"/>
    <w:basedOn w:val="Absatz-Standardschriftart"/>
    <w:uiPriority w:val="99"/>
    <w:rsid w:val="00436AD6"/>
    <w:rPr>
      <w:rFonts w:cs="Times New Roman"/>
    </w:rPr>
  </w:style>
  <w:style w:type="paragraph" w:customStyle="1" w:styleId="Rubrikutannumrering">
    <w:name w:val="Rubrik utan numrering"/>
    <w:basedOn w:val="berschrift1"/>
    <w:next w:val="Standard"/>
    <w:uiPriority w:val="99"/>
    <w:rsid w:val="00B61236"/>
  </w:style>
  <w:style w:type="paragraph" w:styleId="Sprechblasentext">
    <w:name w:val="Balloon Text"/>
    <w:basedOn w:val="Standard"/>
    <w:link w:val="SprechblasentextZchn"/>
    <w:uiPriority w:val="99"/>
    <w:semiHidden/>
    <w:rsid w:val="0051402B"/>
    <w:rPr>
      <w:rFonts w:cs="Tahoma"/>
      <w:sz w:val="16"/>
      <w:szCs w:val="16"/>
      <w:lang w:val="da-DK" w:eastAsia="da-DK"/>
    </w:rPr>
  </w:style>
  <w:style w:type="character" w:customStyle="1" w:styleId="SprechblasentextZchn">
    <w:name w:val="Sprechblasentext Zchn"/>
    <w:basedOn w:val="Absatz-Standardschriftart"/>
    <w:link w:val="Sprechblasentext"/>
    <w:uiPriority w:val="99"/>
    <w:semiHidden/>
    <w:rsid w:val="004E0FE5"/>
    <w:rPr>
      <w:sz w:val="0"/>
      <w:szCs w:val="0"/>
      <w:lang w:val="en-GB" w:eastAsia="sv-SE"/>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99"/>
    <w:rsid w:val="0051402B"/>
    <w:pPr>
      <w:ind w:left="440"/>
    </w:pPr>
  </w:style>
  <w:style w:type="character" w:styleId="Hyperlink">
    <w:name w:val="Hyperlink"/>
    <w:basedOn w:val="Absatz-Standardschriftart"/>
    <w:uiPriority w:val="99"/>
    <w:rsid w:val="0051402B"/>
    <w:rPr>
      <w:rFonts w:cs="Times New Roman"/>
      <w:color w:val="0000FF"/>
      <w:u w:val="single"/>
    </w:rPr>
  </w:style>
  <w:style w:type="character" w:styleId="Kommentarzeichen">
    <w:name w:val="annotation reference"/>
    <w:basedOn w:val="Absatz-Standardschriftart"/>
    <w:uiPriority w:val="99"/>
    <w:semiHidden/>
    <w:rsid w:val="00153466"/>
    <w:rPr>
      <w:rFonts w:cs="Times New Roman"/>
      <w:sz w:val="16"/>
    </w:rPr>
  </w:style>
  <w:style w:type="paragraph" w:styleId="Kommentartext">
    <w:name w:val="annotation text"/>
    <w:basedOn w:val="Standard"/>
    <w:link w:val="KommentartextZchn"/>
    <w:uiPriority w:val="99"/>
    <w:semiHidden/>
    <w:rsid w:val="00153466"/>
    <w:rPr>
      <w:sz w:val="20"/>
      <w:szCs w:val="20"/>
      <w:lang w:val="da-DK" w:eastAsia="da-DK"/>
    </w:rPr>
  </w:style>
  <w:style w:type="character" w:customStyle="1" w:styleId="KommentartextZchn">
    <w:name w:val="Kommentartext Zchn"/>
    <w:basedOn w:val="Absatz-Standardschriftart"/>
    <w:link w:val="Kommentartext"/>
    <w:uiPriority w:val="99"/>
    <w:semiHidden/>
    <w:rsid w:val="004E0FE5"/>
    <w:rPr>
      <w:rFonts w:ascii="Tahoma" w:hAnsi="Tahoma"/>
      <w:sz w:val="20"/>
      <w:szCs w:val="20"/>
      <w:lang w:val="en-GB" w:eastAsia="sv-SE"/>
    </w:rPr>
  </w:style>
  <w:style w:type="paragraph" w:customStyle="1" w:styleId="Heading11">
    <w:name w:val="Heading 11"/>
    <w:basedOn w:val="berschrift1"/>
    <w:uiPriority w:val="99"/>
    <w:rsid w:val="00153466"/>
    <w:pPr>
      <w:tabs>
        <w:tab w:val="num" w:pos="432"/>
      </w:tabs>
      <w:spacing w:before="240" w:after="60"/>
      <w:ind w:left="432" w:hanging="432"/>
    </w:pPr>
    <w:rPr>
      <w:lang w:val="da-DK" w:eastAsia="da-DK"/>
    </w:rPr>
  </w:style>
  <w:style w:type="paragraph" w:customStyle="1" w:styleId="Heading21">
    <w:name w:val="Heading 21"/>
    <w:basedOn w:val="berschrift2"/>
    <w:uiPriority w:val="99"/>
    <w:rsid w:val="00153466"/>
    <w:pPr>
      <w:tabs>
        <w:tab w:val="num" w:pos="576"/>
      </w:tabs>
      <w:spacing w:before="240"/>
      <w:ind w:left="576" w:hanging="576"/>
    </w:pPr>
    <w:rPr>
      <w:iCs w:val="0"/>
      <w:lang w:val="da-DK" w:eastAsia="da-DK"/>
    </w:rPr>
  </w:style>
  <w:style w:type="paragraph" w:customStyle="1" w:styleId="Heading31">
    <w:name w:val="Heading 31"/>
    <w:basedOn w:val="berschrift3"/>
    <w:uiPriority w:val="99"/>
    <w:rsid w:val="00153466"/>
    <w:pPr>
      <w:tabs>
        <w:tab w:val="clear" w:pos="1224"/>
        <w:tab w:val="num" w:pos="720"/>
      </w:tabs>
      <w:ind w:left="720" w:hanging="720"/>
    </w:pPr>
    <w:rPr>
      <w:lang w:val="da-DK" w:eastAsia="da-DK"/>
    </w:rPr>
  </w:style>
  <w:style w:type="paragraph" w:customStyle="1" w:styleId="Ttulo31">
    <w:name w:val="Título 31"/>
    <w:basedOn w:val="berschrift3"/>
    <w:next w:val="Heading31"/>
    <w:uiPriority w:val="99"/>
    <w:rsid w:val="00707C42"/>
    <w:pPr>
      <w:tabs>
        <w:tab w:val="num" w:pos="720"/>
      </w:tabs>
      <w:ind w:left="720" w:hanging="720"/>
    </w:pPr>
    <w:rPr>
      <w:lang w:val="da-DK" w:eastAsia="da-DK"/>
    </w:rPr>
  </w:style>
  <w:style w:type="paragraph" w:customStyle="1" w:styleId="Formatmall1">
    <w:name w:val="Formatmall1"/>
    <w:basedOn w:val="Standard"/>
    <w:uiPriority w:val="99"/>
    <w:rsid w:val="002D0F9F"/>
    <w:pPr>
      <w:numPr>
        <w:numId w:val="2"/>
      </w:numPr>
    </w:pPr>
  </w:style>
  <w:style w:type="paragraph" w:customStyle="1" w:styleId="Formatmall2">
    <w:name w:val="Formatmall2"/>
    <w:basedOn w:val="berschrift1"/>
    <w:uiPriority w:val="99"/>
    <w:rsid w:val="002D0F9F"/>
    <w:rPr>
      <w:sz w:val="22"/>
    </w:rPr>
  </w:style>
  <w:style w:type="paragraph" w:customStyle="1" w:styleId="Formatmall3">
    <w:name w:val="Formatmall3"/>
    <w:basedOn w:val="Standard"/>
    <w:next w:val="Standard"/>
    <w:uiPriority w:val="99"/>
    <w:rsid w:val="002D0F9F"/>
  </w:style>
  <w:style w:type="paragraph" w:customStyle="1" w:styleId="Formatmall4">
    <w:name w:val="Formatmall4"/>
    <w:basedOn w:val="Standard"/>
    <w:uiPriority w:val="99"/>
    <w:rsid w:val="008C61F6"/>
    <w:rPr>
      <w:b/>
    </w:rPr>
  </w:style>
  <w:style w:type="paragraph" w:customStyle="1" w:styleId="FormatmallRubrik1Vnster0cmFrstaraden0cm">
    <w:name w:val="Formatmall Rubrik 1 + Vänster:  0 cm Första raden:  0 cm"/>
    <w:basedOn w:val="berschrift1"/>
    <w:autoRedefine/>
    <w:uiPriority w:val="99"/>
    <w:rsid w:val="002D0F9F"/>
    <w:pPr>
      <w:spacing w:before="120" w:after="0"/>
    </w:pPr>
    <w:rPr>
      <w:rFonts w:cs="Times New Roman"/>
      <w:szCs w:val="20"/>
    </w:rPr>
  </w:style>
  <w:style w:type="paragraph" w:customStyle="1" w:styleId="Rubrik10">
    <w:name w:val="Rubrik 10"/>
    <w:basedOn w:val="Standard"/>
    <w:autoRedefine/>
    <w:uiPriority w:val="99"/>
    <w:rsid w:val="008C61F6"/>
    <w:rPr>
      <w:b/>
    </w:rPr>
  </w:style>
  <w:style w:type="paragraph" w:customStyle="1" w:styleId="Ttulo21">
    <w:name w:val="Título 21"/>
    <w:basedOn w:val="berschrift2"/>
    <w:uiPriority w:val="99"/>
    <w:rsid w:val="0035011C"/>
    <w:pPr>
      <w:tabs>
        <w:tab w:val="num" w:pos="576"/>
      </w:tabs>
      <w:spacing w:before="240"/>
      <w:ind w:left="576" w:hanging="576"/>
    </w:pPr>
    <w:rPr>
      <w:iCs w:val="0"/>
      <w:lang w:val="da-DK" w:eastAsia="da-DK"/>
    </w:rPr>
  </w:style>
  <w:style w:type="paragraph" w:styleId="Verzeichnis4">
    <w:name w:val="toc 4"/>
    <w:basedOn w:val="Standard"/>
    <w:next w:val="Standard"/>
    <w:autoRedefine/>
    <w:uiPriority w:val="99"/>
    <w:rsid w:val="00CD7A4C"/>
    <w:pPr>
      <w:ind w:left="660"/>
    </w:pPr>
  </w:style>
  <w:style w:type="table" w:styleId="Tabellenraster">
    <w:name w:val="Table Grid"/>
    <w:basedOn w:val="NormaleTabelle"/>
    <w:uiPriority w:val="39"/>
    <w:locked/>
    <w:rsid w:val="0062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15C7"/>
    <w:pPr>
      <w:ind w:left="720"/>
      <w:contextualSpacing/>
    </w:pPr>
  </w:style>
  <w:style w:type="paragraph" w:styleId="Funotentext">
    <w:name w:val="footnote text"/>
    <w:basedOn w:val="Standard"/>
    <w:link w:val="FunotentextZchn"/>
    <w:uiPriority w:val="99"/>
    <w:semiHidden/>
    <w:unhideWhenUsed/>
    <w:rsid w:val="008C6379"/>
    <w:rPr>
      <w:sz w:val="20"/>
      <w:szCs w:val="20"/>
    </w:rPr>
  </w:style>
  <w:style w:type="character" w:customStyle="1" w:styleId="FunotentextZchn">
    <w:name w:val="Fußnotentext Zchn"/>
    <w:basedOn w:val="Absatz-Standardschriftart"/>
    <w:link w:val="Funotentext"/>
    <w:uiPriority w:val="99"/>
    <w:semiHidden/>
    <w:rsid w:val="008C6379"/>
    <w:rPr>
      <w:rFonts w:ascii="Tahoma" w:hAnsi="Tahoma"/>
      <w:sz w:val="20"/>
      <w:szCs w:val="20"/>
      <w:lang w:val="en-GB" w:eastAsia="sv-SE"/>
    </w:rPr>
  </w:style>
  <w:style w:type="character" w:styleId="Funotenzeichen">
    <w:name w:val="footnote reference"/>
    <w:basedOn w:val="Absatz-Standardschriftart"/>
    <w:uiPriority w:val="99"/>
    <w:semiHidden/>
    <w:unhideWhenUsed/>
    <w:rsid w:val="008C63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fpa-e.eu" TargetMode="External"/><Relationship Id="rId18" Type="http://schemas.openxmlformats.org/officeDocument/2006/relationships/hyperlink" Target="https://www.cfpa-e.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DA36-B619-42BB-B7CC-ED3DC64C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0</TotalTime>
  <Pages>19</Pages>
  <Words>4978</Words>
  <Characters>27147</Characters>
  <Application>Microsoft Office Word</Application>
  <DocSecurity>0</DocSecurity>
  <Lines>226</Lines>
  <Paragraphs>64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Xxxxxxx</vt:lpstr>
      <vt:lpstr>Xxxxxxx</vt:lpstr>
    </vt:vector>
  </TitlesOfParts>
  <Company>Resurskontoret i Sthlm</Company>
  <LinksUpToDate>false</LinksUpToDate>
  <CharactersWithSpaces>32061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Rusch, Hardy</cp:lastModifiedBy>
  <cp:revision>4</cp:revision>
  <cp:lastPrinted>2021-12-16T12:47:00Z</cp:lastPrinted>
  <dcterms:created xsi:type="dcterms:W3CDTF">2023-01-23T13:23:00Z</dcterms:created>
  <dcterms:modified xsi:type="dcterms:W3CDTF">2023-01-23T13:37:00Z</dcterms:modified>
</cp:coreProperties>
</file>