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97" w:rsidRDefault="00023172" w:rsidP="00111183">
      <w:pPr>
        <w:pageBreakBefore/>
      </w:pPr>
      <w:bookmarkStart w:id="0" w:name="_GoBack"/>
      <w:bookmarkEnd w:id="0"/>
      <w:r>
        <w:rPr>
          <w:noProof/>
          <w:lang w:val="de-DE" w:eastAsia="zh-CN"/>
        </w:rPr>
        <w:drawing>
          <wp:inline distT="0" distB="0" distL="0" distR="0">
            <wp:extent cx="2865755" cy="438150"/>
            <wp:effectExtent l="0" t="0" r="0" b="0"/>
            <wp:docPr id="1" name="Bildobjekt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FPA_cmyk_kompr_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755" cy="438150"/>
                    </a:xfrm>
                    <a:prstGeom prst="rect">
                      <a:avLst/>
                    </a:prstGeom>
                    <a:noFill/>
                    <a:ln>
                      <a:noFill/>
                    </a:ln>
                  </pic:spPr>
                </pic:pic>
              </a:graphicData>
            </a:graphic>
          </wp:inline>
        </w:drawing>
      </w:r>
    </w:p>
    <w:p w:rsidR="00380497" w:rsidRDefault="00380497" w:rsidP="00111183"/>
    <w:p w:rsidR="00380497" w:rsidRPr="00111183" w:rsidRDefault="00380497" w:rsidP="00111183">
      <w:pPr>
        <w:pStyle w:val="berschrift2"/>
        <w:keepLines w:val="0"/>
        <w:spacing w:before="0"/>
        <w:rPr>
          <w:rFonts w:ascii="Times New Roman" w:hAnsi="Times New Roman"/>
          <w:bCs w:val="0"/>
          <w:color w:val="auto"/>
          <w:sz w:val="32"/>
          <w:szCs w:val="32"/>
        </w:rPr>
      </w:pPr>
      <w:r w:rsidRPr="00111183">
        <w:rPr>
          <w:rFonts w:ascii="Times New Roman" w:hAnsi="Times New Roman"/>
          <w:bCs w:val="0"/>
          <w:color w:val="auto"/>
          <w:sz w:val="32"/>
          <w:szCs w:val="32"/>
        </w:rPr>
        <w:t>Guidelines Commission</w:t>
      </w:r>
    </w:p>
    <w:p w:rsidR="00380497" w:rsidRDefault="00380497" w:rsidP="00034E83">
      <w:pPr>
        <w:pStyle w:val="berschrift1"/>
      </w:pPr>
      <w:r>
        <w:tab/>
      </w:r>
      <w:r>
        <w:tab/>
      </w:r>
      <w:r>
        <w:tab/>
      </w:r>
      <w:r>
        <w:tab/>
      </w:r>
    </w:p>
    <w:p w:rsidR="00380497" w:rsidRPr="00111183" w:rsidRDefault="00380497" w:rsidP="00111183">
      <w:pPr>
        <w:pStyle w:val="berschrift2"/>
        <w:keepLines w:val="0"/>
        <w:spacing w:before="0"/>
        <w:rPr>
          <w:rFonts w:ascii="Times New Roman" w:hAnsi="Times New Roman"/>
          <w:bCs w:val="0"/>
          <w:color w:val="auto"/>
          <w:sz w:val="32"/>
          <w:szCs w:val="32"/>
        </w:rPr>
      </w:pPr>
    </w:p>
    <w:p w:rsidR="00380497" w:rsidRPr="00111183" w:rsidRDefault="00380497" w:rsidP="0052128F">
      <w:pPr>
        <w:pStyle w:val="berschrift2"/>
        <w:keepLines w:val="0"/>
        <w:spacing w:before="0"/>
        <w:rPr>
          <w:rFonts w:ascii="Times New Roman" w:hAnsi="Times New Roman"/>
          <w:bCs w:val="0"/>
          <w:color w:val="auto"/>
          <w:sz w:val="32"/>
          <w:szCs w:val="32"/>
        </w:rPr>
      </w:pPr>
      <w:r w:rsidRPr="00111183">
        <w:rPr>
          <w:rFonts w:ascii="Times New Roman" w:hAnsi="Times New Roman"/>
          <w:bCs w:val="0"/>
          <w:color w:val="auto"/>
          <w:sz w:val="32"/>
          <w:szCs w:val="32"/>
        </w:rPr>
        <w:t xml:space="preserve">Minutes of the meeting on </w:t>
      </w:r>
      <w:r>
        <w:rPr>
          <w:rFonts w:ascii="Times New Roman" w:hAnsi="Times New Roman"/>
          <w:bCs w:val="0"/>
          <w:color w:val="auto"/>
          <w:sz w:val="32"/>
          <w:szCs w:val="32"/>
        </w:rPr>
        <w:t>16</w:t>
      </w:r>
      <w:r w:rsidRPr="00111183">
        <w:rPr>
          <w:rFonts w:ascii="Times New Roman" w:hAnsi="Times New Roman"/>
          <w:bCs w:val="0"/>
          <w:color w:val="auto"/>
          <w:sz w:val="32"/>
          <w:szCs w:val="32"/>
        </w:rPr>
        <w:t>.</w:t>
      </w:r>
      <w:r>
        <w:rPr>
          <w:rFonts w:ascii="Times New Roman" w:hAnsi="Times New Roman"/>
          <w:bCs w:val="0"/>
          <w:color w:val="auto"/>
          <w:sz w:val="32"/>
          <w:szCs w:val="32"/>
        </w:rPr>
        <w:t>-17</w:t>
      </w:r>
      <w:r w:rsidRPr="00111183">
        <w:rPr>
          <w:rFonts w:ascii="Times New Roman" w:hAnsi="Times New Roman"/>
          <w:bCs w:val="0"/>
          <w:color w:val="auto"/>
          <w:sz w:val="32"/>
          <w:szCs w:val="32"/>
        </w:rPr>
        <w:t>.</w:t>
      </w:r>
      <w:r>
        <w:rPr>
          <w:rFonts w:ascii="Times New Roman" w:hAnsi="Times New Roman"/>
          <w:bCs w:val="0"/>
          <w:color w:val="auto"/>
          <w:sz w:val="32"/>
          <w:szCs w:val="32"/>
        </w:rPr>
        <w:t>04.</w:t>
      </w:r>
      <w:r w:rsidRPr="00111183">
        <w:rPr>
          <w:rFonts w:ascii="Times New Roman" w:hAnsi="Times New Roman"/>
          <w:bCs w:val="0"/>
          <w:color w:val="auto"/>
          <w:sz w:val="32"/>
          <w:szCs w:val="32"/>
        </w:rPr>
        <w:t>20</w:t>
      </w:r>
      <w:r>
        <w:rPr>
          <w:rFonts w:ascii="Times New Roman" w:hAnsi="Times New Roman"/>
          <w:bCs w:val="0"/>
          <w:color w:val="auto"/>
          <w:sz w:val="32"/>
          <w:szCs w:val="32"/>
        </w:rPr>
        <w:t>15</w:t>
      </w:r>
      <w:r w:rsidRPr="00111183">
        <w:rPr>
          <w:rFonts w:ascii="Times New Roman" w:hAnsi="Times New Roman"/>
          <w:bCs w:val="0"/>
          <w:color w:val="auto"/>
          <w:sz w:val="32"/>
          <w:szCs w:val="32"/>
        </w:rPr>
        <w:t xml:space="preserve"> in </w:t>
      </w:r>
      <w:smartTag w:uri="urn:schemas-microsoft-com:office:smarttags" w:element="City">
        <w:smartTag w:uri="urn:schemas-microsoft-com:office:smarttags" w:element="place">
          <w:smartTag w:uri="urn:schemas-microsoft-com:office:smarttags" w:element="City">
            <w:r>
              <w:rPr>
                <w:rFonts w:ascii="Times New Roman" w:hAnsi="Times New Roman"/>
                <w:bCs w:val="0"/>
                <w:color w:val="auto"/>
                <w:sz w:val="32"/>
                <w:szCs w:val="32"/>
              </w:rPr>
              <w:t>Helsinki</w:t>
            </w:r>
          </w:smartTag>
          <w:r w:rsidRPr="00111183">
            <w:rPr>
              <w:rFonts w:ascii="Times New Roman" w:hAnsi="Times New Roman"/>
              <w:bCs w:val="0"/>
              <w:color w:val="auto"/>
              <w:sz w:val="32"/>
              <w:szCs w:val="32"/>
            </w:rPr>
            <w:t xml:space="preserve">, </w:t>
          </w:r>
          <w:smartTag w:uri="urn:schemas-microsoft-com:office:smarttags" w:element="country-region">
            <w:r>
              <w:rPr>
                <w:rFonts w:ascii="Times New Roman" w:hAnsi="Times New Roman"/>
                <w:bCs w:val="0"/>
                <w:color w:val="auto"/>
                <w:sz w:val="32"/>
                <w:szCs w:val="32"/>
              </w:rPr>
              <w:t>Finland</w:t>
            </w:r>
          </w:smartTag>
        </w:smartTag>
      </w:smartTag>
    </w:p>
    <w:p w:rsidR="00380497" w:rsidRDefault="00380497" w:rsidP="00034E83">
      <w:pPr>
        <w:rPr>
          <w:b/>
          <w:sz w:val="24"/>
        </w:rPr>
      </w:pPr>
    </w:p>
    <w:p w:rsidR="00380497" w:rsidRPr="00111183" w:rsidRDefault="00380497" w:rsidP="00034E83">
      <w:pPr>
        <w:rPr>
          <w:b/>
          <w:i/>
          <w:sz w:val="24"/>
          <w:lang w:val="sv-SE"/>
        </w:rPr>
      </w:pPr>
    </w:p>
    <w:p w:rsidR="00380497" w:rsidRPr="004B6DE3" w:rsidRDefault="00380497" w:rsidP="00293305">
      <w:pPr>
        <w:rPr>
          <w:sz w:val="24"/>
        </w:rPr>
      </w:pPr>
    </w:p>
    <w:p w:rsidR="00380497" w:rsidRPr="00BA43D8" w:rsidRDefault="00380497" w:rsidP="0052128F">
      <w:pPr>
        <w:ind w:left="1418" w:hanging="1418"/>
        <w:rPr>
          <w:sz w:val="24"/>
          <w:lang w:val="de-DE"/>
        </w:rPr>
      </w:pPr>
      <w:r w:rsidRPr="002B5F37">
        <w:rPr>
          <w:b/>
          <w:i/>
          <w:sz w:val="24"/>
          <w:lang w:val="de-DE"/>
        </w:rPr>
        <w:t>Present</w:t>
      </w:r>
      <w:r w:rsidRPr="00BA43D8">
        <w:rPr>
          <w:b/>
          <w:i/>
          <w:sz w:val="24"/>
          <w:lang w:val="de-DE"/>
        </w:rPr>
        <w:t xml:space="preserve">: </w:t>
      </w:r>
      <w:r w:rsidRPr="00BA43D8">
        <w:rPr>
          <w:b/>
          <w:i/>
          <w:sz w:val="24"/>
          <w:lang w:val="de-DE"/>
        </w:rPr>
        <w:tab/>
      </w:r>
      <w:r w:rsidRPr="00BA43D8">
        <w:rPr>
          <w:sz w:val="24"/>
          <w:lang w:val="de-DE"/>
        </w:rPr>
        <w:t>Ib Bertelsen,</w:t>
      </w:r>
      <w:r w:rsidRPr="002B5F37">
        <w:rPr>
          <w:sz w:val="24"/>
          <w:lang w:val="de-DE"/>
        </w:rPr>
        <w:t xml:space="preserve"> Denmark</w:t>
      </w:r>
      <w:r w:rsidRPr="00BA43D8">
        <w:rPr>
          <w:sz w:val="24"/>
          <w:lang w:val="de-DE"/>
        </w:rPr>
        <w:t xml:space="preserve">; </w:t>
      </w:r>
    </w:p>
    <w:p w:rsidR="00380497" w:rsidRPr="00BA43D8" w:rsidRDefault="00380497" w:rsidP="0052128F">
      <w:pPr>
        <w:spacing w:before="60"/>
        <w:ind w:left="1418"/>
        <w:rPr>
          <w:sz w:val="24"/>
          <w:lang w:val="de-DE"/>
        </w:rPr>
      </w:pPr>
      <w:r w:rsidRPr="00BA43D8">
        <w:rPr>
          <w:sz w:val="24"/>
          <w:lang w:val="de-DE"/>
        </w:rPr>
        <w:t xml:space="preserve">Géraldine Guichard, France; </w:t>
      </w:r>
    </w:p>
    <w:p w:rsidR="00380497" w:rsidRPr="00BA43D8" w:rsidRDefault="00380497" w:rsidP="0052128F">
      <w:pPr>
        <w:spacing w:before="60"/>
        <w:ind w:left="1418"/>
        <w:rPr>
          <w:sz w:val="24"/>
          <w:lang w:val="de-DE"/>
        </w:rPr>
      </w:pPr>
      <w:r w:rsidRPr="00BA43D8">
        <w:rPr>
          <w:sz w:val="24"/>
          <w:lang w:val="de-DE"/>
        </w:rPr>
        <w:t>Hans-Heinrich Wolfensberger,</w:t>
      </w:r>
      <w:r w:rsidRPr="002B5F37">
        <w:rPr>
          <w:sz w:val="24"/>
          <w:lang w:val="de-DE"/>
        </w:rPr>
        <w:t xml:space="preserve"> Switzerland</w:t>
      </w:r>
      <w:r w:rsidRPr="00BA43D8">
        <w:rPr>
          <w:sz w:val="24"/>
          <w:lang w:val="de-DE"/>
        </w:rPr>
        <w:t xml:space="preserve">; </w:t>
      </w:r>
    </w:p>
    <w:p w:rsidR="00380497" w:rsidRPr="002E0C7F" w:rsidRDefault="00380497" w:rsidP="0052128F">
      <w:pPr>
        <w:spacing w:before="60"/>
        <w:ind w:left="1418"/>
        <w:rPr>
          <w:sz w:val="24"/>
          <w:lang w:val="de-DE"/>
        </w:rPr>
      </w:pPr>
      <w:r w:rsidRPr="002E0C7F">
        <w:rPr>
          <w:sz w:val="24"/>
          <w:lang w:val="de-DE"/>
        </w:rPr>
        <w:t>Ilop Leino, Finland</w:t>
      </w:r>
    </w:p>
    <w:p w:rsidR="00380497" w:rsidRPr="002E0C7F" w:rsidRDefault="00380497" w:rsidP="0052128F">
      <w:pPr>
        <w:spacing w:before="60"/>
        <w:ind w:left="1418"/>
        <w:rPr>
          <w:sz w:val="24"/>
          <w:lang w:val="de-DE"/>
        </w:rPr>
      </w:pPr>
      <w:r w:rsidRPr="002E0C7F">
        <w:rPr>
          <w:sz w:val="24"/>
          <w:lang w:val="de-DE"/>
        </w:rPr>
        <w:t xml:space="preserve">Jeanine Driessens, Belgium Adair Lewis, UK; </w:t>
      </w:r>
    </w:p>
    <w:p w:rsidR="00380497" w:rsidRPr="002E0C7F" w:rsidRDefault="00380497" w:rsidP="0052128F">
      <w:pPr>
        <w:spacing w:before="60"/>
        <w:ind w:left="1418"/>
        <w:rPr>
          <w:sz w:val="24"/>
          <w:lang w:val="de-DE"/>
        </w:rPr>
      </w:pPr>
      <w:r w:rsidRPr="002E0C7F">
        <w:rPr>
          <w:sz w:val="24"/>
          <w:lang w:val="de-DE"/>
        </w:rPr>
        <w:t xml:space="preserve">Lars Brodin, Sweden; </w:t>
      </w:r>
    </w:p>
    <w:p w:rsidR="00380497" w:rsidRPr="002E0C7F" w:rsidRDefault="00380497" w:rsidP="0052128F">
      <w:pPr>
        <w:spacing w:before="60"/>
        <w:ind w:left="1418"/>
        <w:rPr>
          <w:sz w:val="24"/>
          <w:lang w:val="it-IT"/>
        </w:rPr>
      </w:pPr>
      <w:r w:rsidRPr="002E0C7F">
        <w:rPr>
          <w:sz w:val="24"/>
          <w:lang w:val="it-IT"/>
        </w:rPr>
        <w:t xml:space="preserve">Mateja Gris, Slovenia </w:t>
      </w:r>
    </w:p>
    <w:p w:rsidR="00380497" w:rsidRPr="002E0C7F" w:rsidRDefault="00380497" w:rsidP="0052128F">
      <w:pPr>
        <w:ind w:left="1418"/>
        <w:rPr>
          <w:sz w:val="24"/>
          <w:lang w:val="it-IT"/>
        </w:rPr>
      </w:pPr>
      <w:r w:rsidRPr="002E0C7F">
        <w:rPr>
          <w:sz w:val="24"/>
          <w:lang w:val="it-IT"/>
        </w:rPr>
        <w:t xml:space="preserve">Matti Orrainen, Finland; </w:t>
      </w:r>
    </w:p>
    <w:p w:rsidR="00380497" w:rsidRPr="00435AC8" w:rsidRDefault="00380497" w:rsidP="0052128F">
      <w:pPr>
        <w:spacing w:before="60"/>
        <w:ind w:left="1418"/>
        <w:rPr>
          <w:sz w:val="24"/>
        </w:rPr>
      </w:pPr>
      <w:smartTag w:uri="urn:schemas-microsoft-com:office:smarttags" w:element="PersonName">
        <w:r w:rsidRPr="00435AC8">
          <w:rPr>
            <w:sz w:val="24"/>
          </w:rPr>
          <w:t>Miguel Vidueira</w:t>
        </w:r>
      </w:smartTag>
      <w:r w:rsidRPr="00435AC8">
        <w:rPr>
          <w:sz w:val="24"/>
        </w:rPr>
        <w:t xml:space="preserve"> (chairman), </w:t>
      </w:r>
      <w:smartTag w:uri="urn:schemas-microsoft-com:office:smarttags" w:element="country-region">
        <w:smartTag w:uri="urn:schemas-microsoft-com:office:smarttags" w:element="place">
          <w:r w:rsidRPr="00435AC8">
            <w:rPr>
              <w:sz w:val="24"/>
            </w:rPr>
            <w:t>Spain</w:t>
          </w:r>
        </w:smartTag>
      </w:smartTag>
      <w:r w:rsidRPr="00435AC8">
        <w:rPr>
          <w:sz w:val="24"/>
        </w:rPr>
        <w:t xml:space="preserve">; </w:t>
      </w:r>
    </w:p>
    <w:p w:rsidR="00380497" w:rsidRPr="00435AC8" w:rsidRDefault="00380497" w:rsidP="0052128F">
      <w:pPr>
        <w:spacing w:before="60"/>
        <w:ind w:left="1418"/>
        <w:rPr>
          <w:sz w:val="24"/>
        </w:rPr>
      </w:pPr>
      <w:r w:rsidRPr="00435AC8">
        <w:rPr>
          <w:sz w:val="24"/>
        </w:rPr>
        <w:t xml:space="preserve">Mingyi Wang (vice chair), </w:t>
      </w:r>
      <w:smartTag w:uri="urn:schemas-microsoft-com:office:smarttags" w:element="country-region">
        <w:smartTag w:uri="urn:schemas-microsoft-com:office:smarttags" w:element="place">
          <w:r w:rsidRPr="00435AC8">
            <w:rPr>
              <w:sz w:val="24"/>
            </w:rPr>
            <w:t>Germany</w:t>
          </w:r>
        </w:smartTag>
      </w:smartTag>
      <w:r w:rsidRPr="00435AC8">
        <w:rPr>
          <w:sz w:val="24"/>
        </w:rPr>
        <w:t xml:space="preserve">; </w:t>
      </w:r>
    </w:p>
    <w:p w:rsidR="00380497" w:rsidRPr="00435AC8" w:rsidRDefault="00380497" w:rsidP="0052128F">
      <w:pPr>
        <w:ind w:left="1418" w:hanging="1418"/>
        <w:rPr>
          <w:sz w:val="24"/>
        </w:rPr>
      </w:pPr>
    </w:p>
    <w:p w:rsidR="00380497" w:rsidRPr="00435AC8" w:rsidRDefault="00380497" w:rsidP="0052128F">
      <w:pPr>
        <w:tabs>
          <w:tab w:val="left" w:pos="1418"/>
        </w:tabs>
        <w:ind w:left="1418" w:hanging="1418"/>
        <w:rPr>
          <w:sz w:val="24"/>
        </w:rPr>
      </w:pPr>
      <w:r w:rsidRPr="00435AC8">
        <w:rPr>
          <w:b/>
          <w:i/>
          <w:sz w:val="24"/>
        </w:rPr>
        <w:t>Not present:</w:t>
      </w:r>
      <w:r w:rsidRPr="00435AC8">
        <w:rPr>
          <w:b/>
          <w:i/>
          <w:sz w:val="24"/>
        </w:rPr>
        <w:tab/>
      </w:r>
      <w:smartTag w:uri="urn:schemas-microsoft-com:office:smarttags" w:element="City">
        <w:smartTag w:uri="urn:schemas-microsoft-com:office:smarttags" w:element="place">
          <w:smartTag w:uri="urn:schemas-microsoft-com:office:smarttags" w:element="City">
            <w:r w:rsidRPr="00435AC8">
              <w:rPr>
                <w:sz w:val="24"/>
              </w:rPr>
              <w:t>Adair Lewis</w:t>
            </w:r>
          </w:smartTag>
          <w:r w:rsidRPr="00435AC8">
            <w:rPr>
              <w:i/>
              <w:sz w:val="24"/>
            </w:rPr>
            <w:t xml:space="preserve">, </w:t>
          </w:r>
          <w:smartTag w:uri="urn:schemas-microsoft-com:office:smarttags" w:element="country-region">
            <w:r w:rsidRPr="00435AC8">
              <w:rPr>
                <w:i/>
                <w:sz w:val="24"/>
              </w:rPr>
              <w:t>UK</w:t>
            </w:r>
          </w:smartTag>
        </w:smartTag>
      </w:smartTag>
      <w:r w:rsidRPr="00435AC8">
        <w:rPr>
          <w:sz w:val="24"/>
        </w:rPr>
        <w:t xml:space="preserve"> </w:t>
      </w:r>
    </w:p>
    <w:p w:rsidR="00380497" w:rsidRPr="00435AC8" w:rsidRDefault="00380497" w:rsidP="0052128F">
      <w:pPr>
        <w:tabs>
          <w:tab w:val="left" w:pos="1418"/>
        </w:tabs>
        <w:ind w:left="1418" w:hanging="114"/>
        <w:rPr>
          <w:sz w:val="24"/>
        </w:rPr>
      </w:pPr>
      <w:r w:rsidRPr="00435AC8">
        <w:rPr>
          <w:sz w:val="24"/>
        </w:rPr>
        <w:tab/>
        <w:t xml:space="preserve">Barbara Vidakovic, </w:t>
      </w:r>
      <w:smartTag w:uri="urn:schemas-microsoft-com:office:smarttags" w:element="country-region">
        <w:smartTag w:uri="urn:schemas-microsoft-com:office:smarttags" w:element="place">
          <w:r w:rsidRPr="00435AC8">
            <w:rPr>
              <w:sz w:val="24"/>
            </w:rPr>
            <w:t>Serbia</w:t>
          </w:r>
        </w:smartTag>
      </w:smartTag>
      <w:r w:rsidRPr="00435AC8">
        <w:rPr>
          <w:sz w:val="24"/>
        </w:rPr>
        <w:t xml:space="preserve">; </w:t>
      </w:r>
    </w:p>
    <w:p w:rsidR="00380497" w:rsidRPr="00435AC8" w:rsidRDefault="00380497" w:rsidP="00D1224F">
      <w:pPr>
        <w:rPr>
          <w:sz w:val="24"/>
        </w:rPr>
      </w:pPr>
    </w:p>
    <w:p w:rsidR="00380497" w:rsidRPr="002E0C7F" w:rsidRDefault="00380497" w:rsidP="00D1224F">
      <w:pPr>
        <w:rPr>
          <w:i/>
          <w:sz w:val="24"/>
        </w:rPr>
      </w:pPr>
    </w:p>
    <w:p w:rsidR="00380497" w:rsidRDefault="00380497" w:rsidP="00293305">
      <w:pPr>
        <w:rPr>
          <w:sz w:val="24"/>
        </w:rPr>
      </w:pPr>
    </w:p>
    <w:p w:rsidR="00380497" w:rsidRPr="00B757A7" w:rsidRDefault="00380497" w:rsidP="0052128F">
      <w:pPr>
        <w:pStyle w:val="berschrift1"/>
        <w:pageBreakBefore/>
        <w:rPr>
          <w:b/>
        </w:rPr>
      </w:pPr>
      <w:r w:rsidRPr="00B757A7">
        <w:rPr>
          <w:b/>
        </w:rPr>
        <w:lastRenderedPageBreak/>
        <w:t>Draft of AGENDA</w:t>
      </w:r>
    </w:p>
    <w:p w:rsidR="00380497" w:rsidRDefault="00380497" w:rsidP="00EA0A64">
      <w:pPr>
        <w:rPr>
          <w:sz w:val="24"/>
        </w:rPr>
      </w:pPr>
    </w:p>
    <w:p w:rsidR="00380497" w:rsidRDefault="00380497" w:rsidP="009651DA">
      <w:pPr>
        <w:numPr>
          <w:ilvl w:val="0"/>
          <w:numId w:val="8"/>
        </w:numPr>
        <w:shd w:val="clear" w:color="auto" w:fill="FFFFFF"/>
        <w:tabs>
          <w:tab w:val="clear" w:pos="360"/>
          <w:tab w:val="num" w:pos="426"/>
        </w:tabs>
        <w:ind w:left="426" w:hanging="426"/>
        <w:rPr>
          <w:sz w:val="24"/>
        </w:rPr>
      </w:pPr>
      <w:r>
        <w:rPr>
          <w:sz w:val="24"/>
        </w:rPr>
        <w:t>Welcome</w:t>
      </w:r>
    </w:p>
    <w:p w:rsidR="00380497" w:rsidRDefault="00380497" w:rsidP="001304B0">
      <w:pPr>
        <w:numPr>
          <w:ilvl w:val="0"/>
          <w:numId w:val="2"/>
        </w:numPr>
        <w:shd w:val="clear" w:color="auto" w:fill="FFFFFF"/>
        <w:ind w:hanging="294"/>
        <w:rPr>
          <w:sz w:val="24"/>
        </w:rPr>
      </w:pPr>
      <w:r>
        <w:rPr>
          <w:sz w:val="24"/>
        </w:rPr>
        <w:t>Agenda for the meeting – Mingyi (this document)</w:t>
      </w:r>
    </w:p>
    <w:p w:rsidR="00380497" w:rsidRPr="00E5099C" w:rsidRDefault="00380497" w:rsidP="001304B0">
      <w:pPr>
        <w:numPr>
          <w:ilvl w:val="0"/>
          <w:numId w:val="2"/>
        </w:numPr>
        <w:shd w:val="clear" w:color="auto" w:fill="FFFFFF"/>
        <w:ind w:hanging="294"/>
        <w:rPr>
          <w:sz w:val="24"/>
          <w:lang w:val="en-US"/>
        </w:rPr>
      </w:pPr>
      <w:r>
        <w:rPr>
          <w:sz w:val="24"/>
          <w:lang w:val="en-US"/>
        </w:rPr>
        <w:t xml:space="preserve">Activities at SPEK – Matti </w:t>
      </w:r>
    </w:p>
    <w:p w:rsidR="00380497" w:rsidRDefault="00380497" w:rsidP="001304B0">
      <w:pPr>
        <w:shd w:val="clear" w:color="auto" w:fill="FFFFFF"/>
        <w:rPr>
          <w:sz w:val="24"/>
        </w:rPr>
      </w:pPr>
    </w:p>
    <w:p w:rsidR="00380497" w:rsidRDefault="00380497" w:rsidP="001304B0">
      <w:pPr>
        <w:numPr>
          <w:ilvl w:val="0"/>
          <w:numId w:val="1"/>
        </w:numPr>
        <w:shd w:val="clear" w:color="auto" w:fill="FFFFFF"/>
        <w:tabs>
          <w:tab w:val="clear" w:pos="360"/>
          <w:tab w:val="num" w:pos="426"/>
        </w:tabs>
        <w:ind w:left="426" w:hanging="426"/>
        <w:rPr>
          <w:sz w:val="24"/>
        </w:rPr>
      </w:pPr>
      <w:r>
        <w:rPr>
          <w:sz w:val="24"/>
        </w:rPr>
        <w:t xml:space="preserve">Minutes from our meeting in Zürich, 06-07 October 2015 – Mingyi (Minutes and “to do list” sent in November 2014), and </w:t>
      </w:r>
      <w:r w:rsidRPr="00270B77">
        <w:rPr>
          <w:sz w:val="24"/>
        </w:rPr>
        <w:t>list “Ratified Guidelines”</w:t>
      </w:r>
      <w:r>
        <w:rPr>
          <w:sz w:val="24"/>
        </w:rPr>
        <w:t xml:space="preserve"> (sent 13 April)</w:t>
      </w:r>
    </w:p>
    <w:p w:rsidR="00380497" w:rsidRDefault="00380497" w:rsidP="001304B0">
      <w:pPr>
        <w:shd w:val="clear" w:color="auto" w:fill="FFFFFF"/>
        <w:rPr>
          <w:sz w:val="24"/>
        </w:rPr>
      </w:pPr>
    </w:p>
    <w:p w:rsidR="00380497" w:rsidRDefault="00380497" w:rsidP="001304B0">
      <w:pPr>
        <w:numPr>
          <w:ilvl w:val="0"/>
          <w:numId w:val="1"/>
        </w:numPr>
        <w:shd w:val="clear" w:color="auto" w:fill="FFFFFF"/>
        <w:tabs>
          <w:tab w:val="clear" w:pos="360"/>
          <w:tab w:val="num" w:pos="426"/>
        </w:tabs>
        <w:ind w:left="426" w:hanging="426"/>
        <w:rPr>
          <w:sz w:val="24"/>
        </w:rPr>
      </w:pPr>
      <w:r>
        <w:rPr>
          <w:sz w:val="24"/>
        </w:rPr>
        <w:t>Reports from different activities/meetings</w:t>
      </w:r>
    </w:p>
    <w:p w:rsidR="00380497" w:rsidRPr="00E10232" w:rsidRDefault="00380497" w:rsidP="001304B0">
      <w:pPr>
        <w:numPr>
          <w:ilvl w:val="0"/>
          <w:numId w:val="3"/>
        </w:numPr>
        <w:shd w:val="clear" w:color="auto" w:fill="FFFFFF"/>
        <w:ind w:hanging="294"/>
        <w:rPr>
          <w:sz w:val="24"/>
        </w:rPr>
      </w:pPr>
      <w:r w:rsidRPr="00E10232">
        <w:rPr>
          <w:sz w:val="24"/>
        </w:rPr>
        <w:t xml:space="preserve">Information from Management Committee </w:t>
      </w:r>
      <w:r>
        <w:rPr>
          <w:sz w:val="24"/>
        </w:rPr>
        <w:t>meeting</w:t>
      </w:r>
      <w:r w:rsidRPr="00E10232">
        <w:rPr>
          <w:sz w:val="24"/>
        </w:rPr>
        <w:t xml:space="preserve"> – Miguel</w:t>
      </w:r>
      <w:r>
        <w:rPr>
          <w:sz w:val="24"/>
        </w:rPr>
        <w:t xml:space="preserve"> </w:t>
      </w:r>
    </w:p>
    <w:p w:rsidR="00380497" w:rsidRPr="00E10232" w:rsidRDefault="00380497" w:rsidP="001304B0">
      <w:pPr>
        <w:numPr>
          <w:ilvl w:val="0"/>
          <w:numId w:val="3"/>
        </w:numPr>
        <w:shd w:val="clear" w:color="auto" w:fill="FFFFFF"/>
        <w:ind w:hanging="294"/>
        <w:rPr>
          <w:sz w:val="24"/>
        </w:rPr>
      </w:pPr>
      <w:r w:rsidRPr="00E10232">
        <w:rPr>
          <w:sz w:val="24"/>
        </w:rPr>
        <w:t>CTIF’s Fire Prevention Commission – Matti</w:t>
      </w:r>
    </w:p>
    <w:p w:rsidR="00380497" w:rsidRDefault="00380497" w:rsidP="001304B0">
      <w:pPr>
        <w:shd w:val="clear" w:color="auto" w:fill="FFFFFF"/>
        <w:rPr>
          <w:sz w:val="24"/>
        </w:rPr>
      </w:pPr>
    </w:p>
    <w:p w:rsidR="00380497" w:rsidRDefault="00380497" w:rsidP="00347F93">
      <w:pPr>
        <w:numPr>
          <w:ilvl w:val="0"/>
          <w:numId w:val="1"/>
        </w:numPr>
        <w:shd w:val="clear" w:color="auto" w:fill="FFFFFF"/>
        <w:tabs>
          <w:tab w:val="clear" w:pos="360"/>
          <w:tab w:val="num" w:pos="426"/>
        </w:tabs>
        <w:ind w:left="426" w:hanging="426"/>
        <w:rPr>
          <w:sz w:val="24"/>
        </w:rPr>
      </w:pPr>
      <w:r>
        <w:rPr>
          <w:sz w:val="24"/>
        </w:rPr>
        <w:t>Short summary from meeting in the group “Natural Hazards” – Miguel</w:t>
      </w:r>
    </w:p>
    <w:p w:rsidR="00380497" w:rsidRDefault="00380497" w:rsidP="001304B0">
      <w:pPr>
        <w:shd w:val="clear" w:color="auto" w:fill="FFFFFF"/>
        <w:rPr>
          <w:sz w:val="24"/>
        </w:rPr>
      </w:pPr>
    </w:p>
    <w:p w:rsidR="00380497" w:rsidRDefault="00380497" w:rsidP="001304B0">
      <w:pPr>
        <w:numPr>
          <w:ilvl w:val="0"/>
          <w:numId w:val="1"/>
        </w:numPr>
        <w:shd w:val="clear" w:color="auto" w:fill="FFFFFF"/>
        <w:tabs>
          <w:tab w:val="clear" w:pos="360"/>
          <w:tab w:val="num" w:pos="426"/>
        </w:tabs>
        <w:ind w:left="426" w:hanging="426"/>
        <w:rPr>
          <w:sz w:val="24"/>
        </w:rPr>
      </w:pPr>
      <w:r>
        <w:rPr>
          <w:sz w:val="24"/>
        </w:rPr>
        <w:t>Discussions about the cooperation with the training commission – all</w:t>
      </w:r>
    </w:p>
    <w:p w:rsidR="00380497" w:rsidRPr="007705ED" w:rsidRDefault="00380497" w:rsidP="009651DA">
      <w:pPr>
        <w:pStyle w:val="Listenabsatz"/>
        <w:numPr>
          <w:ilvl w:val="1"/>
          <w:numId w:val="10"/>
        </w:numPr>
        <w:shd w:val="clear" w:color="auto" w:fill="FFFFFF"/>
        <w:tabs>
          <w:tab w:val="left" w:pos="709"/>
        </w:tabs>
        <w:ind w:left="709" w:hanging="283"/>
        <w:rPr>
          <w:sz w:val="24"/>
        </w:rPr>
      </w:pPr>
      <w:r>
        <w:rPr>
          <w:sz w:val="24"/>
        </w:rPr>
        <w:t xml:space="preserve">Available national publications on fire safety and loss prevention: Interaction to products of CFPA-E </w:t>
      </w:r>
      <w:r w:rsidRPr="00411F45">
        <w:rPr>
          <w:sz w:val="24"/>
        </w:rPr>
        <w:t xml:space="preserve">– </w:t>
      </w:r>
      <w:r>
        <w:rPr>
          <w:sz w:val="24"/>
        </w:rPr>
        <w:t xml:space="preserve">All (enclosures form </w:t>
      </w:r>
      <w:smartTag w:uri="urn:schemas-microsoft-com:office:smarttags" w:element="country-region">
        <w:r>
          <w:rPr>
            <w:sz w:val="24"/>
          </w:rPr>
          <w:t>Germany</w:t>
        </w:r>
      </w:smartTag>
      <w:r>
        <w:rPr>
          <w:sz w:val="24"/>
        </w:rPr>
        <w:t xml:space="preserve">, </w:t>
      </w:r>
      <w:smartTag w:uri="urn:schemas-microsoft-com:office:smarttags" w:element="country-region">
        <w:r>
          <w:rPr>
            <w:sz w:val="24"/>
          </w:rPr>
          <w:t>Sweden</w:t>
        </w:r>
      </w:smartTag>
      <w:r>
        <w:rPr>
          <w:sz w:val="24"/>
        </w:rPr>
        <w:t xml:space="preserve"> &amp; </w:t>
      </w:r>
      <w:smartTag w:uri="urn:schemas-microsoft-com:office:smarttags" w:element="country-region">
        <w:smartTag w:uri="urn:schemas-microsoft-com:office:smarttags" w:element="place">
          <w:r>
            <w:rPr>
              <w:sz w:val="24"/>
            </w:rPr>
            <w:t>Spain</w:t>
          </w:r>
        </w:smartTag>
      </w:smartTag>
      <w:r>
        <w:rPr>
          <w:sz w:val="24"/>
        </w:rPr>
        <w:t xml:space="preserve"> sent on 20 March and 13 April)</w:t>
      </w:r>
    </w:p>
    <w:p w:rsidR="00380497" w:rsidRDefault="00380497" w:rsidP="009651DA">
      <w:pPr>
        <w:pStyle w:val="Listenabsatz"/>
        <w:numPr>
          <w:ilvl w:val="1"/>
          <w:numId w:val="10"/>
        </w:numPr>
        <w:shd w:val="clear" w:color="auto" w:fill="FFFFFF"/>
        <w:tabs>
          <w:tab w:val="left" w:pos="709"/>
        </w:tabs>
        <w:ind w:left="709" w:hanging="283"/>
        <w:rPr>
          <w:sz w:val="24"/>
        </w:rPr>
      </w:pPr>
      <w:r>
        <w:rPr>
          <w:sz w:val="24"/>
        </w:rPr>
        <w:t>Proposal for building of publication packages to support the training – Miguel &amp; Mingyi (sent 2 April)</w:t>
      </w:r>
    </w:p>
    <w:p w:rsidR="00380497" w:rsidRPr="0075152D" w:rsidRDefault="00380497" w:rsidP="009651DA">
      <w:pPr>
        <w:pStyle w:val="Listenabsatz"/>
        <w:numPr>
          <w:ilvl w:val="1"/>
          <w:numId w:val="10"/>
        </w:numPr>
        <w:shd w:val="clear" w:color="auto" w:fill="FFFFFF"/>
        <w:tabs>
          <w:tab w:val="left" w:pos="709"/>
        </w:tabs>
        <w:ind w:left="709" w:hanging="283"/>
        <w:rPr>
          <w:sz w:val="24"/>
        </w:rPr>
      </w:pPr>
      <w:r>
        <w:rPr>
          <w:sz w:val="24"/>
        </w:rPr>
        <w:t xml:space="preserve">Discussion and coordination on </w:t>
      </w:r>
      <w:r w:rsidRPr="0075152D">
        <w:rPr>
          <w:sz w:val="24"/>
        </w:rPr>
        <w:t>"Fire resistance with performance calculations" - Tiziano (</w:t>
      </w:r>
      <w:r>
        <w:rPr>
          <w:sz w:val="24"/>
        </w:rPr>
        <w:t>to be treated with TC, enclosure sent 13 April)</w:t>
      </w:r>
    </w:p>
    <w:p w:rsidR="00380497" w:rsidRDefault="00380497" w:rsidP="001304B0">
      <w:pPr>
        <w:shd w:val="clear" w:color="auto" w:fill="FFFFFF"/>
        <w:rPr>
          <w:sz w:val="24"/>
        </w:rPr>
      </w:pPr>
    </w:p>
    <w:p w:rsidR="00380497" w:rsidRDefault="00380497" w:rsidP="006B3CBD">
      <w:pPr>
        <w:numPr>
          <w:ilvl w:val="0"/>
          <w:numId w:val="1"/>
        </w:numPr>
        <w:shd w:val="clear" w:color="auto" w:fill="FFFFFF"/>
        <w:tabs>
          <w:tab w:val="clear" w:pos="360"/>
          <w:tab w:val="num" w:pos="426"/>
        </w:tabs>
        <w:ind w:left="426" w:hanging="426"/>
        <w:rPr>
          <w:sz w:val="24"/>
        </w:rPr>
      </w:pPr>
      <w:r>
        <w:rPr>
          <w:sz w:val="24"/>
        </w:rPr>
        <w:t>Discussion about position paper from CFPA-E regarding the draft EN 16763 – All (enclosure sent 13 April)</w:t>
      </w:r>
    </w:p>
    <w:p w:rsidR="00380497" w:rsidRDefault="00380497" w:rsidP="001304B0">
      <w:pPr>
        <w:shd w:val="clear" w:color="auto" w:fill="FFFFFF"/>
        <w:rPr>
          <w:sz w:val="24"/>
        </w:rPr>
      </w:pPr>
    </w:p>
    <w:p w:rsidR="00380497" w:rsidRDefault="00380497" w:rsidP="001304B0">
      <w:pPr>
        <w:numPr>
          <w:ilvl w:val="0"/>
          <w:numId w:val="1"/>
        </w:numPr>
        <w:shd w:val="clear" w:color="auto" w:fill="FFFFFF"/>
        <w:tabs>
          <w:tab w:val="clear" w:pos="360"/>
          <w:tab w:val="num" w:pos="426"/>
        </w:tabs>
        <w:ind w:left="426" w:hanging="426"/>
        <w:rPr>
          <w:sz w:val="24"/>
        </w:rPr>
      </w:pPr>
      <w:r>
        <w:rPr>
          <w:sz w:val="24"/>
        </w:rPr>
        <w:t xml:space="preserve">Revising discussion: </w:t>
      </w:r>
    </w:p>
    <w:p w:rsidR="00380497" w:rsidRDefault="00380497" w:rsidP="009651DA">
      <w:pPr>
        <w:numPr>
          <w:ilvl w:val="0"/>
          <w:numId w:val="7"/>
        </w:numPr>
        <w:shd w:val="clear" w:color="auto" w:fill="FFFFFF"/>
        <w:ind w:hanging="294"/>
        <w:rPr>
          <w:sz w:val="24"/>
        </w:rPr>
      </w:pPr>
      <w:r>
        <w:rPr>
          <w:sz w:val="24"/>
        </w:rPr>
        <w:t>Guidelines that are more than three years old.</w:t>
      </w:r>
    </w:p>
    <w:p w:rsidR="00380497" w:rsidRDefault="00380497" w:rsidP="009651DA">
      <w:pPr>
        <w:pStyle w:val="Listenabsatz"/>
        <w:numPr>
          <w:ilvl w:val="0"/>
          <w:numId w:val="9"/>
        </w:numPr>
        <w:shd w:val="clear" w:color="auto" w:fill="FFFFFF"/>
        <w:tabs>
          <w:tab w:val="left" w:pos="993"/>
        </w:tabs>
        <w:ind w:left="993" w:hanging="284"/>
        <w:rPr>
          <w:sz w:val="24"/>
        </w:rPr>
      </w:pPr>
      <w:r w:rsidRPr="007705ED">
        <w:rPr>
          <w:sz w:val="24"/>
        </w:rPr>
        <w:t xml:space="preserve">Guidelines </w:t>
      </w:r>
      <w:r w:rsidRPr="00411F45">
        <w:rPr>
          <w:sz w:val="24"/>
        </w:rPr>
        <w:t>– Lars</w:t>
      </w:r>
    </w:p>
    <w:p w:rsidR="00380497" w:rsidRPr="001304B0" w:rsidRDefault="00380497" w:rsidP="009651DA">
      <w:pPr>
        <w:pStyle w:val="Listenabsatz"/>
        <w:numPr>
          <w:ilvl w:val="0"/>
          <w:numId w:val="11"/>
        </w:numPr>
        <w:tabs>
          <w:tab w:val="left" w:pos="1276"/>
        </w:tabs>
        <w:ind w:left="1276" w:hanging="283"/>
        <w:rPr>
          <w:sz w:val="24"/>
        </w:rPr>
      </w:pPr>
      <w:r w:rsidRPr="001304B0">
        <w:rPr>
          <w:sz w:val="24"/>
          <w:shd w:val="clear" w:color="auto" w:fill="FFFFFF"/>
        </w:rPr>
        <w:t xml:space="preserve">No. 1: </w:t>
      </w:r>
      <w:smartTag w:uri="urn:schemas-microsoft-com:office:smarttags" w:element="metricconverter">
        <w:smartTagPr>
          <w:attr w:name="ProductID" w:val="2002 F"/>
        </w:smartTagPr>
        <w:r w:rsidRPr="001304B0">
          <w:rPr>
            <w:sz w:val="24"/>
            <w:shd w:val="clear" w:color="auto" w:fill="FFFFFF"/>
          </w:rPr>
          <w:t>2002 F</w:t>
        </w:r>
      </w:smartTag>
      <w:r w:rsidRPr="001304B0">
        <w:rPr>
          <w:sz w:val="24"/>
          <w:shd w:val="clear" w:color="auto" w:fill="FFFFFF"/>
        </w:rPr>
        <w:t xml:space="preserve"> (sent </w:t>
      </w:r>
      <w:r>
        <w:rPr>
          <w:sz w:val="24"/>
          <w:shd w:val="clear" w:color="auto" w:fill="FFFFFF"/>
        </w:rPr>
        <w:t>20 March</w:t>
      </w:r>
      <w:r w:rsidRPr="001304B0">
        <w:rPr>
          <w:sz w:val="24"/>
          <w:shd w:val="clear" w:color="auto" w:fill="FFFFFF"/>
        </w:rPr>
        <w:t>)</w:t>
      </w:r>
      <w:r w:rsidRPr="001304B0">
        <w:rPr>
          <w:sz w:val="24"/>
        </w:rPr>
        <w:t xml:space="preserve">, </w:t>
      </w:r>
    </w:p>
    <w:p w:rsidR="00380497" w:rsidRDefault="00380497" w:rsidP="009651DA">
      <w:pPr>
        <w:pStyle w:val="Listenabsatz"/>
        <w:numPr>
          <w:ilvl w:val="0"/>
          <w:numId w:val="11"/>
        </w:numPr>
        <w:tabs>
          <w:tab w:val="left" w:pos="1276"/>
        </w:tabs>
        <w:ind w:left="1276" w:hanging="283"/>
        <w:rPr>
          <w:sz w:val="24"/>
        </w:rPr>
      </w:pPr>
      <w:r>
        <w:rPr>
          <w:sz w:val="24"/>
        </w:rPr>
        <w:t xml:space="preserve">No. </w:t>
      </w:r>
      <w:r w:rsidRPr="007705ED">
        <w:rPr>
          <w:sz w:val="24"/>
        </w:rPr>
        <w:t>5:</w:t>
      </w:r>
      <w:r>
        <w:rPr>
          <w:sz w:val="24"/>
        </w:rPr>
        <w:t xml:space="preserve"> </w:t>
      </w:r>
      <w:smartTag w:uri="urn:schemas-microsoft-com:office:smarttags" w:element="metricconverter">
        <w:smartTagPr>
          <w:attr w:name="ProductID" w:val="2003 F"/>
        </w:smartTagPr>
        <w:r w:rsidRPr="007705ED">
          <w:rPr>
            <w:sz w:val="24"/>
          </w:rPr>
          <w:t>2003 F</w:t>
        </w:r>
      </w:smartTag>
      <w:r w:rsidRPr="007705ED">
        <w:rPr>
          <w:sz w:val="24"/>
        </w:rPr>
        <w:t xml:space="preserve"> </w:t>
      </w:r>
      <w:r>
        <w:rPr>
          <w:sz w:val="24"/>
        </w:rPr>
        <w:t>(enclosed?),</w:t>
      </w:r>
    </w:p>
    <w:p w:rsidR="00380497" w:rsidRDefault="00380497" w:rsidP="009651DA">
      <w:pPr>
        <w:pStyle w:val="Listenabsatz"/>
        <w:numPr>
          <w:ilvl w:val="0"/>
          <w:numId w:val="11"/>
        </w:numPr>
        <w:tabs>
          <w:tab w:val="left" w:pos="1276"/>
        </w:tabs>
        <w:ind w:left="1276" w:hanging="283"/>
        <w:rPr>
          <w:sz w:val="24"/>
        </w:rPr>
      </w:pPr>
      <w:r w:rsidRPr="00411F45">
        <w:rPr>
          <w:sz w:val="24"/>
        </w:rPr>
        <w:t>No. 8:</w:t>
      </w:r>
      <w:r>
        <w:rPr>
          <w:sz w:val="24"/>
        </w:rPr>
        <w:t xml:space="preserve"> </w:t>
      </w:r>
      <w:smartTag w:uri="urn:schemas-microsoft-com:office:smarttags" w:element="metricconverter">
        <w:smartTagPr>
          <w:attr w:name="ProductID" w:val="2003 F"/>
        </w:smartTagPr>
        <w:r w:rsidRPr="00411F45">
          <w:rPr>
            <w:sz w:val="24"/>
          </w:rPr>
          <w:t>2003 F</w:t>
        </w:r>
      </w:smartTag>
      <w:r w:rsidRPr="00411F45">
        <w:rPr>
          <w:sz w:val="24"/>
        </w:rPr>
        <w:t xml:space="preserve"> (enclosed?), </w:t>
      </w:r>
    </w:p>
    <w:p w:rsidR="00380497" w:rsidRDefault="00380497" w:rsidP="009651DA">
      <w:pPr>
        <w:pStyle w:val="Listenabsatz"/>
        <w:numPr>
          <w:ilvl w:val="0"/>
          <w:numId w:val="11"/>
        </w:numPr>
        <w:tabs>
          <w:tab w:val="left" w:pos="1276"/>
        </w:tabs>
        <w:ind w:left="1276" w:hanging="283"/>
        <w:rPr>
          <w:sz w:val="24"/>
        </w:rPr>
      </w:pPr>
      <w:r>
        <w:rPr>
          <w:sz w:val="24"/>
        </w:rPr>
        <w:t xml:space="preserve">No. </w:t>
      </w:r>
      <w:r w:rsidRPr="00411F45">
        <w:rPr>
          <w:sz w:val="24"/>
        </w:rPr>
        <w:t>13:</w:t>
      </w:r>
      <w:r>
        <w:rPr>
          <w:sz w:val="24"/>
        </w:rPr>
        <w:t xml:space="preserve"> </w:t>
      </w:r>
      <w:smartTag w:uri="urn:schemas-microsoft-com:office:smarttags" w:element="metricconverter">
        <w:smartTagPr>
          <w:attr w:name="ProductID" w:val="2006 F"/>
        </w:smartTagPr>
        <w:r w:rsidRPr="00411F45">
          <w:rPr>
            <w:sz w:val="24"/>
          </w:rPr>
          <w:t>2006 F</w:t>
        </w:r>
      </w:smartTag>
      <w:r>
        <w:rPr>
          <w:sz w:val="24"/>
        </w:rPr>
        <w:t xml:space="preserve"> (sent 20 March)</w:t>
      </w:r>
      <w:r w:rsidRPr="00411F45">
        <w:rPr>
          <w:sz w:val="24"/>
        </w:rPr>
        <w:t>,</w:t>
      </w:r>
      <w:r>
        <w:rPr>
          <w:sz w:val="24"/>
        </w:rPr>
        <w:t xml:space="preserve"> </w:t>
      </w:r>
      <w:r w:rsidRPr="00411F45">
        <w:rPr>
          <w:sz w:val="24"/>
        </w:rPr>
        <w:t xml:space="preserve"> </w:t>
      </w:r>
    </w:p>
    <w:p w:rsidR="00380497" w:rsidRDefault="00380497" w:rsidP="009651DA">
      <w:pPr>
        <w:pStyle w:val="Listenabsatz"/>
        <w:numPr>
          <w:ilvl w:val="0"/>
          <w:numId w:val="11"/>
        </w:numPr>
        <w:tabs>
          <w:tab w:val="left" w:pos="1276"/>
        </w:tabs>
        <w:ind w:left="1276" w:hanging="283"/>
        <w:rPr>
          <w:sz w:val="24"/>
        </w:rPr>
      </w:pPr>
      <w:r>
        <w:rPr>
          <w:sz w:val="24"/>
        </w:rPr>
        <w:t xml:space="preserve">No. </w:t>
      </w:r>
      <w:r w:rsidRPr="001304B0">
        <w:rPr>
          <w:sz w:val="24"/>
          <w:shd w:val="clear" w:color="auto" w:fill="FFFFFF"/>
        </w:rPr>
        <w:t>17:</w:t>
      </w:r>
      <w:r>
        <w:rPr>
          <w:sz w:val="24"/>
          <w:shd w:val="clear" w:color="auto" w:fill="FFFFFF"/>
        </w:rPr>
        <w:t xml:space="preserve"> </w:t>
      </w:r>
      <w:smartTag w:uri="urn:schemas-microsoft-com:office:smarttags" w:element="metricconverter">
        <w:smartTagPr>
          <w:attr w:name="ProductID" w:val="2008 F"/>
        </w:smartTagPr>
        <w:r w:rsidRPr="001304B0">
          <w:rPr>
            <w:sz w:val="24"/>
            <w:shd w:val="clear" w:color="auto" w:fill="FFFFFF"/>
          </w:rPr>
          <w:t>2008 F</w:t>
        </w:r>
      </w:smartTag>
      <w:r w:rsidRPr="001304B0">
        <w:rPr>
          <w:sz w:val="24"/>
          <w:shd w:val="clear" w:color="auto" w:fill="FFFFFF"/>
        </w:rPr>
        <w:t xml:space="preserve"> (sent </w:t>
      </w:r>
      <w:r>
        <w:rPr>
          <w:sz w:val="24"/>
          <w:shd w:val="clear" w:color="auto" w:fill="FFFFFF"/>
        </w:rPr>
        <w:t>20 March</w:t>
      </w:r>
      <w:r w:rsidRPr="001304B0">
        <w:rPr>
          <w:sz w:val="24"/>
          <w:shd w:val="clear" w:color="auto" w:fill="FFFFFF"/>
        </w:rPr>
        <w:t xml:space="preserve"> and English wash by Adair)</w:t>
      </w:r>
      <w:r w:rsidRPr="00411F45">
        <w:rPr>
          <w:sz w:val="24"/>
        </w:rPr>
        <w:t xml:space="preserve">, </w:t>
      </w:r>
    </w:p>
    <w:p w:rsidR="00380497" w:rsidRDefault="00380497" w:rsidP="009651DA">
      <w:pPr>
        <w:pStyle w:val="Listenabsatz"/>
        <w:numPr>
          <w:ilvl w:val="0"/>
          <w:numId w:val="11"/>
        </w:numPr>
        <w:shd w:val="clear" w:color="auto" w:fill="FFFFFF"/>
        <w:tabs>
          <w:tab w:val="left" w:pos="1276"/>
        </w:tabs>
        <w:ind w:left="1276" w:hanging="283"/>
        <w:rPr>
          <w:sz w:val="24"/>
        </w:rPr>
      </w:pPr>
      <w:r>
        <w:rPr>
          <w:sz w:val="24"/>
        </w:rPr>
        <w:t xml:space="preserve">No. </w:t>
      </w:r>
      <w:r w:rsidRPr="00411F45">
        <w:rPr>
          <w:sz w:val="24"/>
        </w:rPr>
        <w:t>24:</w:t>
      </w:r>
      <w:r>
        <w:rPr>
          <w:sz w:val="24"/>
        </w:rPr>
        <w:t xml:space="preserve"> </w:t>
      </w:r>
      <w:smartTag w:uri="urn:schemas-microsoft-com:office:smarttags" w:element="metricconverter">
        <w:smartTagPr>
          <w:attr w:name="ProductID" w:val="2010 F"/>
        </w:smartTagPr>
        <w:r w:rsidRPr="00411F45">
          <w:rPr>
            <w:sz w:val="24"/>
          </w:rPr>
          <w:t>2010 F</w:t>
        </w:r>
      </w:smartTag>
      <w:r>
        <w:rPr>
          <w:sz w:val="24"/>
        </w:rPr>
        <w:t xml:space="preserve"> (enclosed?)</w:t>
      </w:r>
      <w:r w:rsidRPr="00411F45">
        <w:rPr>
          <w:sz w:val="24"/>
        </w:rPr>
        <w:t xml:space="preserve"> </w:t>
      </w:r>
    </w:p>
    <w:p w:rsidR="00380497" w:rsidRDefault="00380497" w:rsidP="009651DA">
      <w:pPr>
        <w:pStyle w:val="Listenabsatz"/>
        <w:keepNext/>
        <w:keepLines/>
        <w:numPr>
          <w:ilvl w:val="1"/>
          <w:numId w:val="10"/>
        </w:numPr>
        <w:shd w:val="clear" w:color="auto" w:fill="FFFFFF"/>
        <w:tabs>
          <w:tab w:val="left" w:pos="993"/>
        </w:tabs>
        <w:ind w:left="993" w:hanging="284"/>
        <w:rPr>
          <w:sz w:val="24"/>
        </w:rPr>
      </w:pPr>
      <w:r w:rsidRPr="007705ED">
        <w:rPr>
          <w:sz w:val="24"/>
        </w:rPr>
        <w:t xml:space="preserve">Guideline </w:t>
      </w:r>
      <w:r w:rsidRPr="0075152D">
        <w:rPr>
          <w:sz w:val="24"/>
        </w:rPr>
        <w:t>– Mingyi</w:t>
      </w:r>
    </w:p>
    <w:p w:rsidR="00380497" w:rsidRDefault="00380497" w:rsidP="009651DA">
      <w:pPr>
        <w:pStyle w:val="Listenabsatz"/>
        <w:numPr>
          <w:ilvl w:val="0"/>
          <w:numId w:val="11"/>
        </w:numPr>
        <w:tabs>
          <w:tab w:val="left" w:pos="1276"/>
        </w:tabs>
        <w:ind w:left="1276" w:hanging="283"/>
        <w:rPr>
          <w:sz w:val="24"/>
        </w:rPr>
      </w:pPr>
      <w:r w:rsidRPr="007705ED">
        <w:rPr>
          <w:sz w:val="24"/>
        </w:rPr>
        <w:t>No. 11:2005 F</w:t>
      </w:r>
      <w:r>
        <w:rPr>
          <w:sz w:val="24"/>
        </w:rPr>
        <w:t xml:space="preserve"> (sent 20 March)</w:t>
      </w:r>
      <w:r w:rsidRPr="007705ED">
        <w:rPr>
          <w:sz w:val="24"/>
        </w:rPr>
        <w:t xml:space="preserve">, </w:t>
      </w:r>
    </w:p>
    <w:p w:rsidR="00380497" w:rsidRPr="0075152D" w:rsidRDefault="00380497" w:rsidP="009651DA">
      <w:pPr>
        <w:pStyle w:val="Listenabsatz"/>
        <w:numPr>
          <w:ilvl w:val="0"/>
          <w:numId w:val="11"/>
        </w:numPr>
        <w:tabs>
          <w:tab w:val="left" w:pos="1276"/>
        </w:tabs>
        <w:ind w:left="1276" w:hanging="283"/>
        <w:rPr>
          <w:sz w:val="24"/>
        </w:rPr>
      </w:pPr>
      <w:r>
        <w:rPr>
          <w:sz w:val="24"/>
        </w:rPr>
        <w:t xml:space="preserve">No. </w:t>
      </w:r>
      <w:r w:rsidRPr="0075152D">
        <w:rPr>
          <w:sz w:val="24"/>
        </w:rPr>
        <w:t xml:space="preserve">14:2007 F </w:t>
      </w:r>
      <w:r>
        <w:rPr>
          <w:sz w:val="24"/>
        </w:rPr>
        <w:t>(enclosed?)</w:t>
      </w:r>
    </w:p>
    <w:p w:rsidR="00380497" w:rsidRDefault="00380497" w:rsidP="009651DA">
      <w:pPr>
        <w:pStyle w:val="Listenabsatz"/>
        <w:numPr>
          <w:ilvl w:val="1"/>
          <w:numId w:val="10"/>
        </w:numPr>
        <w:shd w:val="clear" w:color="auto" w:fill="FFFFFF"/>
        <w:tabs>
          <w:tab w:val="left" w:pos="993"/>
        </w:tabs>
        <w:ind w:left="993" w:hanging="284"/>
        <w:rPr>
          <w:sz w:val="24"/>
        </w:rPr>
      </w:pPr>
      <w:r w:rsidRPr="007705ED">
        <w:rPr>
          <w:sz w:val="24"/>
        </w:rPr>
        <w:t>Guideline No. 27:2011 F – Jeanine</w:t>
      </w:r>
      <w:r>
        <w:rPr>
          <w:sz w:val="24"/>
        </w:rPr>
        <w:t xml:space="preserve"> (enclosed?)</w:t>
      </w:r>
    </w:p>
    <w:p w:rsidR="00380497" w:rsidRDefault="00380497" w:rsidP="001304B0">
      <w:pPr>
        <w:shd w:val="clear" w:color="auto" w:fill="FFFFFF"/>
        <w:rPr>
          <w:sz w:val="24"/>
        </w:rPr>
      </w:pPr>
    </w:p>
    <w:p w:rsidR="00380497" w:rsidRDefault="00380497" w:rsidP="001304B0">
      <w:pPr>
        <w:numPr>
          <w:ilvl w:val="0"/>
          <w:numId w:val="1"/>
        </w:numPr>
        <w:shd w:val="clear" w:color="auto" w:fill="FFFFFF"/>
        <w:tabs>
          <w:tab w:val="clear" w:pos="360"/>
          <w:tab w:val="num" w:pos="426"/>
        </w:tabs>
        <w:ind w:left="426" w:hanging="426"/>
        <w:rPr>
          <w:sz w:val="24"/>
        </w:rPr>
      </w:pPr>
      <w:r>
        <w:rPr>
          <w:sz w:val="24"/>
        </w:rPr>
        <w:t>Comments from CFPA members concerning ratification</w:t>
      </w:r>
    </w:p>
    <w:p w:rsidR="00380497" w:rsidRPr="00034E83" w:rsidRDefault="00380497" w:rsidP="009651DA">
      <w:pPr>
        <w:numPr>
          <w:ilvl w:val="0"/>
          <w:numId w:val="5"/>
        </w:numPr>
        <w:shd w:val="clear" w:color="auto" w:fill="FFFFFF"/>
        <w:ind w:hanging="294"/>
        <w:rPr>
          <w:sz w:val="24"/>
        </w:rPr>
      </w:pPr>
      <w:r w:rsidRPr="00034E83">
        <w:rPr>
          <w:sz w:val="24"/>
        </w:rPr>
        <w:t xml:space="preserve">“Evacuation of people with disabilities” (No. 33: </w:t>
      </w:r>
      <w:smartTag w:uri="urn:schemas-microsoft-com:office:smarttags" w:element="metricconverter">
        <w:smartTagPr>
          <w:attr w:name="ProductID" w:val="2015F"/>
        </w:smartTagPr>
        <w:r w:rsidRPr="00034E83">
          <w:rPr>
            <w:sz w:val="24"/>
          </w:rPr>
          <w:t>2015F</w:t>
        </w:r>
      </w:smartTag>
      <w:r w:rsidRPr="00034E83">
        <w:rPr>
          <w:sz w:val="24"/>
        </w:rPr>
        <w:t xml:space="preserve">) – Lars B </w:t>
      </w:r>
    </w:p>
    <w:p w:rsidR="00380497" w:rsidRDefault="00380497" w:rsidP="009651DA">
      <w:pPr>
        <w:numPr>
          <w:ilvl w:val="0"/>
          <w:numId w:val="5"/>
        </w:numPr>
        <w:shd w:val="clear" w:color="auto" w:fill="FFFFFF"/>
        <w:ind w:hanging="294"/>
        <w:rPr>
          <w:sz w:val="24"/>
        </w:rPr>
      </w:pPr>
      <w:r>
        <w:rPr>
          <w:sz w:val="24"/>
        </w:rPr>
        <w:t xml:space="preserve">“Emergency Power supplies” (No. 34: </w:t>
      </w:r>
      <w:smartTag w:uri="urn:schemas-microsoft-com:office:smarttags" w:element="metricconverter">
        <w:smartTagPr>
          <w:attr w:name="ProductID" w:val="2015F"/>
        </w:smartTagPr>
        <w:r>
          <w:rPr>
            <w:sz w:val="24"/>
          </w:rPr>
          <w:t>2015F</w:t>
        </w:r>
      </w:smartTag>
      <w:r>
        <w:rPr>
          <w:sz w:val="24"/>
        </w:rPr>
        <w:t xml:space="preserve">) – Adair </w:t>
      </w:r>
    </w:p>
    <w:p w:rsidR="00380497" w:rsidRDefault="00380497" w:rsidP="00034E83">
      <w:pPr>
        <w:shd w:val="clear" w:color="auto" w:fill="FFFFFF"/>
        <w:ind w:left="426"/>
        <w:rPr>
          <w:sz w:val="24"/>
        </w:rPr>
      </w:pPr>
    </w:p>
    <w:p w:rsidR="00380497" w:rsidRDefault="00380497" w:rsidP="001304B0">
      <w:pPr>
        <w:numPr>
          <w:ilvl w:val="0"/>
          <w:numId w:val="1"/>
        </w:numPr>
        <w:shd w:val="clear" w:color="auto" w:fill="FFFFFF"/>
        <w:tabs>
          <w:tab w:val="clear" w:pos="360"/>
          <w:tab w:val="num" w:pos="426"/>
        </w:tabs>
        <w:ind w:left="426" w:hanging="426"/>
        <w:rPr>
          <w:sz w:val="24"/>
        </w:rPr>
      </w:pPr>
      <w:r>
        <w:rPr>
          <w:sz w:val="24"/>
        </w:rPr>
        <w:t>Proposals for discussion</w:t>
      </w:r>
    </w:p>
    <w:p w:rsidR="00380497" w:rsidRPr="00034E83" w:rsidRDefault="00380497" w:rsidP="00034E83">
      <w:pPr>
        <w:pStyle w:val="Listenabsatz"/>
        <w:numPr>
          <w:ilvl w:val="0"/>
          <w:numId w:val="4"/>
        </w:numPr>
        <w:shd w:val="clear" w:color="auto" w:fill="FFFFFF"/>
        <w:ind w:hanging="294"/>
        <w:rPr>
          <w:sz w:val="24"/>
        </w:rPr>
      </w:pPr>
      <w:r w:rsidRPr="00034E83">
        <w:rPr>
          <w:sz w:val="24"/>
        </w:rPr>
        <w:t>“Transformation</w:t>
      </w:r>
      <w:r w:rsidRPr="002E36D7">
        <w:rPr>
          <w:sz w:val="24"/>
        </w:rPr>
        <w:t xml:space="preserve"> facilities</w:t>
      </w:r>
      <w:r w:rsidRPr="00034E83">
        <w:rPr>
          <w:sz w:val="24"/>
        </w:rPr>
        <w:t xml:space="preserve">” – Miguel (enclosure?) </w:t>
      </w:r>
    </w:p>
    <w:p w:rsidR="00380497" w:rsidRDefault="00380497" w:rsidP="00034E83">
      <w:pPr>
        <w:pStyle w:val="Listenabsatz"/>
        <w:numPr>
          <w:ilvl w:val="0"/>
          <w:numId w:val="4"/>
        </w:numPr>
        <w:shd w:val="clear" w:color="auto" w:fill="FFFFFF"/>
        <w:ind w:hanging="294"/>
        <w:rPr>
          <w:sz w:val="24"/>
        </w:rPr>
      </w:pPr>
      <w:r>
        <w:rPr>
          <w:sz w:val="24"/>
        </w:rPr>
        <w:t>“Smoke and heat exhaust ventilation systems planning and design” – Harry (sent 2 April).</w:t>
      </w:r>
    </w:p>
    <w:p w:rsidR="00380497" w:rsidRDefault="00380497" w:rsidP="00034E83">
      <w:pPr>
        <w:pStyle w:val="Listenabsatz"/>
        <w:numPr>
          <w:ilvl w:val="0"/>
          <w:numId w:val="4"/>
        </w:numPr>
        <w:shd w:val="clear" w:color="auto" w:fill="FFFFFF"/>
        <w:ind w:hanging="294"/>
        <w:rPr>
          <w:sz w:val="24"/>
        </w:rPr>
      </w:pPr>
      <w:r>
        <w:rPr>
          <w:sz w:val="24"/>
        </w:rPr>
        <w:t>“Montage on roofs” – Mingyi (enclosure sent 20 March and any pictures from GC?)</w:t>
      </w:r>
    </w:p>
    <w:p w:rsidR="00380497" w:rsidRDefault="00380497" w:rsidP="00034E83">
      <w:pPr>
        <w:pStyle w:val="Listenabsatz"/>
        <w:numPr>
          <w:ilvl w:val="0"/>
          <w:numId w:val="4"/>
        </w:numPr>
        <w:shd w:val="clear" w:color="auto" w:fill="FFFFFF"/>
        <w:ind w:hanging="294"/>
        <w:rPr>
          <w:sz w:val="24"/>
        </w:rPr>
      </w:pPr>
      <w:r>
        <w:rPr>
          <w:sz w:val="24"/>
        </w:rPr>
        <w:lastRenderedPageBreak/>
        <w:t xml:space="preserve">“Fire investigation” – Tiziano (enclosure sent 13 April and any results of </w:t>
      </w:r>
      <w:r w:rsidRPr="0075152D">
        <w:rPr>
          <w:sz w:val="24"/>
        </w:rPr>
        <w:t xml:space="preserve">examine </w:t>
      </w:r>
      <w:r>
        <w:rPr>
          <w:sz w:val="24"/>
        </w:rPr>
        <w:t xml:space="preserve">by GC </w:t>
      </w:r>
      <w:r w:rsidRPr="0075152D">
        <w:rPr>
          <w:sz w:val="24"/>
        </w:rPr>
        <w:t>whether the items in question can possibly be treated as supplementary to recommendations on safety management systems and fire prevention officers</w:t>
      </w:r>
      <w:r>
        <w:rPr>
          <w:sz w:val="24"/>
        </w:rPr>
        <w:t>?)</w:t>
      </w:r>
    </w:p>
    <w:p w:rsidR="00380497" w:rsidRDefault="00380497" w:rsidP="00034E83">
      <w:pPr>
        <w:pStyle w:val="Listenabsatz"/>
        <w:numPr>
          <w:ilvl w:val="0"/>
          <w:numId w:val="4"/>
        </w:numPr>
        <w:shd w:val="clear" w:color="auto" w:fill="FFFFFF"/>
        <w:ind w:hanging="294"/>
        <w:rPr>
          <w:sz w:val="24"/>
        </w:rPr>
      </w:pPr>
      <w:r>
        <w:rPr>
          <w:sz w:val="24"/>
        </w:rPr>
        <w:t>“Fire safety in warehouses” – Adair (enclosure sent 20 March and any comments from GC?)</w:t>
      </w:r>
    </w:p>
    <w:p w:rsidR="00380497" w:rsidRDefault="00380497" w:rsidP="00034E83">
      <w:pPr>
        <w:pStyle w:val="Listenabsatz"/>
        <w:numPr>
          <w:ilvl w:val="0"/>
          <w:numId w:val="4"/>
        </w:numPr>
        <w:shd w:val="clear" w:color="auto" w:fill="FFFFFF"/>
        <w:ind w:hanging="294"/>
        <w:rPr>
          <w:sz w:val="24"/>
        </w:rPr>
      </w:pPr>
      <w:r>
        <w:rPr>
          <w:sz w:val="24"/>
        </w:rPr>
        <w:t>“Hotel Safety” – Ib (enclosure?)</w:t>
      </w:r>
    </w:p>
    <w:p w:rsidR="00380497" w:rsidRDefault="00380497" w:rsidP="00034E83">
      <w:pPr>
        <w:pStyle w:val="Listenabsatz"/>
        <w:numPr>
          <w:ilvl w:val="0"/>
          <w:numId w:val="4"/>
        </w:numPr>
        <w:shd w:val="clear" w:color="auto" w:fill="FFFFFF"/>
        <w:ind w:hanging="294"/>
        <w:rPr>
          <w:sz w:val="24"/>
        </w:rPr>
      </w:pPr>
      <w:r>
        <w:rPr>
          <w:sz w:val="24"/>
        </w:rPr>
        <w:t>“Temporary tents” – Jeanine (enclosure sent 31 July 2014 and English wash by Adair)</w:t>
      </w:r>
    </w:p>
    <w:p w:rsidR="00380497" w:rsidRDefault="00380497" w:rsidP="00034E83">
      <w:pPr>
        <w:pStyle w:val="Listenabsatz"/>
        <w:numPr>
          <w:ilvl w:val="0"/>
          <w:numId w:val="4"/>
        </w:numPr>
        <w:shd w:val="clear" w:color="auto" w:fill="FFFFFF"/>
        <w:ind w:hanging="294"/>
        <w:rPr>
          <w:sz w:val="24"/>
        </w:rPr>
      </w:pPr>
      <w:r>
        <w:rPr>
          <w:sz w:val="24"/>
        </w:rPr>
        <w:t>“Certification of Fire Engineers” (Fire Safety Engineering) – Miguel (enclosure?)</w:t>
      </w:r>
    </w:p>
    <w:p w:rsidR="00380497" w:rsidRDefault="00380497" w:rsidP="001304B0">
      <w:pPr>
        <w:shd w:val="clear" w:color="auto" w:fill="FFFFFF"/>
        <w:rPr>
          <w:sz w:val="24"/>
        </w:rPr>
      </w:pPr>
    </w:p>
    <w:p w:rsidR="00380497" w:rsidRPr="001304B0" w:rsidRDefault="00380497" w:rsidP="001304B0">
      <w:pPr>
        <w:pStyle w:val="Listenabsatz"/>
        <w:numPr>
          <w:ilvl w:val="0"/>
          <w:numId w:val="1"/>
        </w:numPr>
        <w:shd w:val="clear" w:color="auto" w:fill="FFFFFF"/>
        <w:tabs>
          <w:tab w:val="clear" w:pos="360"/>
          <w:tab w:val="num" w:pos="426"/>
        </w:tabs>
        <w:ind w:left="426" w:hanging="426"/>
        <w:rPr>
          <w:sz w:val="24"/>
        </w:rPr>
      </w:pPr>
      <w:r w:rsidRPr="001304B0">
        <w:rPr>
          <w:sz w:val="24"/>
        </w:rPr>
        <w:t>Ideas for new proposals – all</w:t>
      </w:r>
    </w:p>
    <w:p w:rsidR="00380497" w:rsidRPr="001304B0" w:rsidRDefault="00380497" w:rsidP="009651DA">
      <w:pPr>
        <w:pStyle w:val="Listenabsatz"/>
        <w:numPr>
          <w:ilvl w:val="0"/>
          <w:numId w:val="12"/>
        </w:numPr>
        <w:shd w:val="clear" w:color="auto" w:fill="FFFFFF"/>
        <w:ind w:hanging="294"/>
        <w:rPr>
          <w:sz w:val="24"/>
        </w:rPr>
      </w:pPr>
      <w:r w:rsidRPr="001304B0">
        <w:rPr>
          <w:sz w:val="24"/>
        </w:rPr>
        <w:t>“Using fireworks indoors” – Ib (enclosure and any information from GC?)</w:t>
      </w:r>
    </w:p>
    <w:p w:rsidR="00380497" w:rsidRPr="001304B0" w:rsidRDefault="00380497" w:rsidP="009651DA">
      <w:pPr>
        <w:pStyle w:val="Listenabsatz"/>
        <w:numPr>
          <w:ilvl w:val="0"/>
          <w:numId w:val="12"/>
        </w:numPr>
        <w:shd w:val="clear" w:color="auto" w:fill="FFFFFF"/>
        <w:ind w:hanging="294"/>
        <w:rPr>
          <w:sz w:val="24"/>
        </w:rPr>
      </w:pPr>
      <w:r w:rsidRPr="001304B0">
        <w:rPr>
          <w:sz w:val="24"/>
        </w:rPr>
        <w:t>“Wood pellets” – Ib (enclosure?)</w:t>
      </w:r>
    </w:p>
    <w:p w:rsidR="00380497" w:rsidRPr="001304B0" w:rsidRDefault="00380497" w:rsidP="009651DA">
      <w:pPr>
        <w:pStyle w:val="Listenabsatz"/>
        <w:numPr>
          <w:ilvl w:val="0"/>
          <w:numId w:val="12"/>
        </w:numPr>
        <w:shd w:val="clear" w:color="auto" w:fill="FFFFFF"/>
        <w:ind w:hanging="294"/>
        <w:rPr>
          <w:sz w:val="24"/>
        </w:rPr>
      </w:pPr>
      <w:r w:rsidRPr="001304B0">
        <w:rPr>
          <w:sz w:val="24"/>
        </w:rPr>
        <w:t>“Boats &amp; Wooden houses for recreational use” – Barbara (enclosure?);</w:t>
      </w:r>
    </w:p>
    <w:p w:rsidR="00380497" w:rsidRPr="001304B0" w:rsidRDefault="00380497" w:rsidP="009651DA">
      <w:pPr>
        <w:pStyle w:val="Listenabsatz"/>
        <w:numPr>
          <w:ilvl w:val="0"/>
          <w:numId w:val="12"/>
        </w:numPr>
        <w:shd w:val="clear" w:color="auto" w:fill="FFFFFF"/>
        <w:ind w:hanging="294"/>
        <w:rPr>
          <w:sz w:val="24"/>
        </w:rPr>
      </w:pPr>
      <w:r>
        <w:rPr>
          <w:sz w:val="24"/>
        </w:rPr>
        <w:t>“</w:t>
      </w:r>
      <w:r w:rsidRPr="001304B0">
        <w:rPr>
          <w:sz w:val="24"/>
        </w:rPr>
        <w:t>Thermal insulation composite system</w:t>
      </w:r>
      <w:r>
        <w:rPr>
          <w:sz w:val="24"/>
        </w:rPr>
        <w:t>”</w:t>
      </w:r>
      <w:r w:rsidRPr="001304B0">
        <w:rPr>
          <w:sz w:val="24"/>
        </w:rPr>
        <w:t xml:space="preserve"> </w:t>
      </w:r>
      <w:r>
        <w:rPr>
          <w:sz w:val="24"/>
        </w:rPr>
        <w:t xml:space="preserve">– </w:t>
      </w:r>
      <w:r w:rsidRPr="001304B0">
        <w:rPr>
          <w:sz w:val="24"/>
        </w:rPr>
        <w:t>Mingyi</w:t>
      </w:r>
      <w:r>
        <w:rPr>
          <w:sz w:val="24"/>
        </w:rPr>
        <w:t xml:space="preserve"> (enclosure?</w:t>
      </w:r>
      <w:r w:rsidRPr="001304B0">
        <w:rPr>
          <w:sz w:val="24"/>
        </w:rPr>
        <w:t>)</w:t>
      </w:r>
    </w:p>
    <w:p w:rsidR="00380497" w:rsidRPr="001304B0" w:rsidRDefault="00380497" w:rsidP="001304B0">
      <w:pPr>
        <w:shd w:val="clear" w:color="auto" w:fill="FFFFFF"/>
        <w:rPr>
          <w:sz w:val="24"/>
        </w:rPr>
      </w:pPr>
    </w:p>
    <w:p w:rsidR="00380497" w:rsidRDefault="00380497" w:rsidP="001304B0">
      <w:pPr>
        <w:numPr>
          <w:ilvl w:val="0"/>
          <w:numId w:val="1"/>
        </w:numPr>
        <w:shd w:val="clear" w:color="auto" w:fill="FFFFFF"/>
        <w:tabs>
          <w:tab w:val="clear" w:pos="360"/>
          <w:tab w:val="num" w:pos="426"/>
        </w:tabs>
        <w:ind w:left="426" w:hanging="426"/>
        <w:rPr>
          <w:sz w:val="24"/>
        </w:rPr>
      </w:pPr>
      <w:r w:rsidRPr="001304B0">
        <w:rPr>
          <w:sz w:val="24"/>
        </w:rPr>
        <w:t>Any other business – all</w:t>
      </w:r>
    </w:p>
    <w:p w:rsidR="00380497" w:rsidRDefault="00380497" w:rsidP="00270B77">
      <w:pPr>
        <w:shd w:val="clear" w:color="auto" w:fill="FFFFFF"/>
        <w:ind w:left="426"/>
        <w:rPr>
          <w:sz w:val="24"/>
        </w:rPr>
      </w:pPr>
    </w:p>
    <w:p w:rsidR="00380497" w:rsidRPr="001304B0" w:rsidRDefault="00380497" w:rsidP="001304B0">
      <w:pPr>
        <w:numPr>
          <w:ilvl w:val="0"/>
          <w:numId w:val="1"/>
        </w:numPr>
        <w:shd w:val="clear" w:color="auto" w:fill="FFFFFF"/>
        <w:tabs>
          <w:tab w:val="clear" w:pos="360"/>
          <w:tab w:val="num" w:pos="426"/>
        </w:tabs>
        <w:ind w:left="426" w:hanging="426"/>
        <w:rPr>
          <w:sz w:val="24"/>
        </w:rPr>
      </w:pPr>
      <w:r w:rsidRPr="001304B0">
        <w:rPr>
          <w:sz w:val="24"/>
        </w:rPr>
        <w:t>Time limits until next meeting – Miguel</w:t>
      </w:r>
    </w:p>
    <w:p w:rsidR="00380497" w:rsidRPr="001304B0" w:rsidRDefault="00380497" w:rsidP="001304B0">
      <w:pPr>
        <w:shd w:val="clear" w:color="auto" w:fill="FFFFFF"/>
        <w:tabs>
          <w:tab w:val="num" w:pos="426"/>
        </w:tabs>
        <w:ind w:left="426" w:hanging="426"/>
        <w:rPr>
          <w:sz w:val="24"/>
        </w:rPr>
      </w:pPr>
    </w:p>
    <w:p w:rsidR="00380497" w:rsidRPr="001304B0" w:rsidRDefault="00380497" w:rsidP="001304B0">
      <w:pPr>
        <w:numPr>
          <w:ilvl w:val="0"/>
          <w:numId w:val="1"/>
        </w:numPr>
        <w:shd w:val="clear" w:color="auto" w:fill="FFFFFF"/>
        <w:tabs>
          <w:tab w:val="clear" w:pos="360"/>
          <w:tab w:val="num" w:pos="426"/>
        </w:tabs>
        <w:ind w:left="426" w:hanging="426"/>
        <w:rPr>
          <w:sz w:val="24"/>
        </w:rPr>
      </w:pPr>
      <w:r w:rsidRPr="001304B0">
        <w:rPr>
          <w:sz w:val="24"/>
        </w:rPr>
        <w:t>Next meetings</w:t>
      </w:r>
    </w:p>
    <w:p w:rsidR="00380497" w:rsidRPr="001304B0" w:rsidRDefault="00380497" w:rsidP="009651DA">
      <w:pPr>
        <w:numPr>
          <w:ilvl w:val="0"/>
          <w:numId w:val="6"/>
        </w:numPr>
        <w:shd w:val="clear" w:color="auto" w:fill="FFFFFF"/>
        <w:ind w:hanging="294"/>
        <w:rPr>
          <w:sz w:val="24"/>
        </w:rPr>
      </w:pPr>
      <w:r w:rsidRPr="001304B0">
        <w:rPr>
          <w:sz w:val="24"/>
        </w:rPr>
        <w:t xml:space="preserve">2015, September 17-18, </w:t>
      </w:r>
      <w:smartTag w:uri="urn:schemas-microsoft-com:office:smarttags" w:element="country-region">
        <w:smartTag w:uri="urn:schemas-microsoft-com:office:smarttags" w:element="place">
          <w:r w:rsidRPr="001304B0">
            <w:rPr>
              <w:sz w:val="24"/>
            </w:rPr>
            <w:t>Denmark</w:t>
          </w:r>
        </w:smartTag>
      </w:smartTag>
    </w:p>
    <w:p w:rsidR="00380497" w:rsidRPr="001304B0" w:rsidRDefault="00380497" w:rsidP="009651DA">
      <w:pPr>
        <w:numPr>
          <w:ilvl w:val="0"/>
          <w:numId w:val="6"/>
        </w:numPr>
        <w:shd w:val="clear" w:color="auto" w:fill="FFFFFF"/>
        <w:ind w:hanging="294"/>
        <w:rPr>
          <w:sz w:val="24"/>
        </w:rPr>
      </w:pPr>
      <w:r>
        <w:rPr>
          <w:sz w:val="24"/>
        </w:rPr>
        <w:t xml:space="preserve">2016, April 4-5, </w:t>
      </w:r>
      <w:smartTag w:uri="urn:schemas-microsoft-com:office:smarttags" w:element="City">
        <w:smartTag w:uri="urn:schemas-microsoft-com:office:smarttags" w:element="place">
          <w:r>
            <w:rPr>
              <w:sz w:val="24"/>
            </w:rPr>
            <w:t>Vernon</w:t>
          </w:r>
        </w:smartTag>
      </w:smartTag>
    </w:p>
    <w:p w:rsidR="00380497" w:rsidRPr="001304B0" w:rsidRDefault="00380497" w:rsidP="009651DA">
      <w:pPr>
        <w:numPr>
          <w:ilvl w:val="0"/>
          <w:numId w:val="6"/>
        </w:numPr>
        <w:shd w:val="clear" w:color="auto" w:fill="FFFFFF"/>
        <w:ind w:hanging="294"/>
        <w:rPr>
          <w:sz w:val="24"/>
        </w:rPr>
      </w:pPr>
      <w:r w:rsidRPr="001304B0">
        <w:rPr>
          <w:sz w:val="24"/>
        </w:rPr>
        <w:t xml:space="preserve">2016, September, </w:t>
      </w:r>
      <w:smartTag w:uri="urn:schemas-microsoft-com:office:smarttags" w:element="country-region">
        <w:smartTag w:uri="urn:schemas-microsoft-com:office:smarttags" w:element="place">
          <w:r w:rsidRPr="001304B0">
            <w:rPr>
              <w:sz w:val="24"/>
            </w:rPr>
            <w:t>Spain</w:t>
          </w:r>
        </w:smartTag>
      </w:smartTag>
      <w:r w:rsidRPr="001304B0">
        <w:rPr>
          <w:sz w:val="24"/>
        </w:rPr>
        <w:t xml:space="preserve"> </w:t>
      </w:r>
    </w:p>
    <w:p w:rsidR="00380497" w:rsidRPr="001304B0" w:rsidRDefault="00380497" w:rsidP="009651DA">
      <w:pPr>
        <w:numPr>
          <w:ilvl w:val="0"/>
          <w:numId w:val="6"/>
        </w:numPr>
        <w:shd w:val="clear" w:color="auto" w:fill="FFFFFF"/>
        <w:ind w:hanging="294"/>
        <w:rPr>
          <w:sz w:val="24"/>
        </w:rPr>
      </w:pPr>
      <w:r w:rsidRPr="001304B0">
        <w:rPr>
          <w:sz w:val="24"/>
        </w:rPr>
        <w:t xml:space="preserve">2017, March, </w:t>
      </w:r>
      <w:smartTag w:uri="urn:schemas-microsoft-com:office:smarttags" w:element="country-region">
        <w:smartTag w:uri="urn:schemas-microsoft-com:office:smarttags" w:element="place">
          <w:r w:rsidRPr="001304B0">
            <w:rPr>
              <w:sz w:val="24"/>
            </w:rPr>
            <w:t>Norway</w:t>
          </w:r>
        </w:smartTag>
      </w:smartTag>
    </w:p>
    <w:p w:rsidR="00380497" w:rsidRPr="001304B0" w:rsidRDefault="00380497" w:rsidP="009651DA">
      <w:pPr>
        <w:numPr>
          <w:ilvl w:val="0"/>
          <w:numId w:val="6"/>
        </w:numPr>
        <w:shd w:val="clear" w:color="auto" w:fill="FFFFFF"/>
        <w:ind w:hanging="294"/>
        <w:rPr>
          <w:sz w:val="24"/>
        </w:rPr>
      </w:pPr>
      <w:r w:rsidRPr="001304B0">
        <w:rPr>
          <w:sz w:val="24"/>
        </w:rPr>
        <w:t xml:space="preserve">2017, September </w:t>
      </w:r>
      <w:smartTag w:uri="urn:schemas-microsoft-com:office:smarttags" w:element="country-region">
        <w:smartTag w:uri="urn:schemas-microsoft-com:office:smarttags" w:element="place">
          <w:r w:rsidRPr="001304B0">
            <w:rPr>
              <w:sz w:val="24"/>
            </w:rPr>
            <w:t>UK</w:t>
          </w:r>
        </w:smartTag>
      </w:smartTag>
    </w:p>
    <w:p w:rsidR="00380497" w:rsidRPr="001304B0" w:rsidRDefault="00380497" w:rsidP="009651DA">
      <w:pPr>
        <w:numPr>
          <w:ilvl w:val="0"/>
          <w:numId w:val="6"/>
        </w:numPr>
        <w:shd w:val="clear" w:color="auto" w:fill="FFFFFF"/>
        <w:ind w:hanging="294"/>
        <w:rPr>
          <w:sz w:val="24"/>
        </w:rPr>
      </w:pPr>
      <w:r w:rsidRPr="001304B0">
        <w:rPr>
          <w:sz w:val="24"/>
        </w:rPr>
        <w:t xml:space="preserve">2018, March, </w:t>
      </w:r>
      <w:smartTag w:uri="urn:schemas-microsoft-com:office:smarttags" w:element="country-region">
        <w:smartTag w:uri="urn:schemas-microsoft-com:office:smarttags" w:element="place">
          <w:r w:rsidRPr="001304B0">
            <w:rPr>
              <w:sz w:val="24"/>
            </w:rPr>
            <w:t>Italy</w:t>
          </w:r>
        </w:smartTag>
      </w:smartTag>
    </w:p>
    <w:p w:rsidR="00380497" w:rsidRPr="00C92D90" w:rsidRDefault="00380497" w:rsidP="00293305">
      <w:pPr>
        <w:rPr>
          <w:sz w:val="24"/>
          <w:lang w:val="en-US"/>
        </w:rPr>
      </w:pPr>
    </w:p>
    <w:p w:rsidR="00380497" w:rsidRPr="00C92D90" w:rsidRDefault="00380497" w:rsidP="00293305">
      <w:pPr>
        <w:rPr>
          <w:sz w:val="24"/>
          <w:lang w:val="en-US"/>
        </w:rPr>
      </w:pPr>
    </w:p>
    <w:p w:rsidR="00380497" w:rsidRDefault="00380497" w:rsidP="00293305">
      <w:pPr>
        <w:ind w:left="1304" w:hanging="1304"/>
        <w:rPr>
          <w:sz w:val="24"/>
          <w:lang w:val="sv-SE"/>
        </w:rPr>
      </w:pPr>
    </w:p>
    <w:p w:rsidR="00380497" w:rsidRPr="0052128F" w:rsidRDefault="00380497" w:rsidP="009651DA">
      <w:pPr>
        <w:pStyle w:val="Listenabsatz"/>
        <w:pageBreakBefore/>
        <w:numPr>
          <w:ilvl w:val="0"/>
          <w:numId w:val="13"/>
        </w:numPr>
        <w:shd w:val="clear" w:color="auto" w:fill="FFFFFF"/>
        <w:ind w:left="426" w:hanging="426"/>
        <w:rPr>
          <w:b/>
          <w:sz w:val="24"/>
        </w:rPr>
      </w:pPr>
      <w:r w:rsidRPr="0052128F">
        <w:rPr>
          <w:b/>
          <w:sz w:val="24"/>
        </w:rPr>
        <w:lastRenderedPageBreak/>
        <w:t>Welcome</w:t>
      </w:r>
    </w:p>
    <w:p w:rsidR="00380497" w:rsidRPr="00737E5E" w:rsidRDefault="00380497" w:rsidP="00737E5E">
      <w:pPr>
        <w:spacing w:before="120" w:line="240" w:lineRule="atLeast"/>
        <w:ind w:left="426"/>
        <w:jc w:val="both"/>
        <w:rPr>
          <w:sz w:val="24"/>
          <w:szCs w:val="24"/>
        </w:rPr>
      </w:pPr>
      <w:r w:rsidRPr="00737E5E">
        <w:rPr>
          <w:sz w:val="24"/>
          <w:szCs w:val="24"/>
        </w:rPr>
        <w:t>Miguel opened the meeting and welcomed all participants.</w:t>
      </w:r>
    </w:p>
    <w:p w:rsidR="00380497" w:rsidRPr="0052128F" w:rsidRDefault="00380497" w:rsidP="009651DA">
      <w:pPr>
        <w:pStyle w:val="Listenabsatz"/>
        <w:numPr>
          <w:ilvl w:val="0"/>
          <w:numId w:val="14"/>
        </w:numPr>
        <w:shd w:val="clear" w:color="auto" w:fill="FFFFFF"/>
        <w:spacing w:before="240"/>
        <w:ind w:hanging="294"/>
        <w:jc w:val="both"/>
        <w:rPr>
          <w:sz w:val="24"/>
        </w:rPr>
      </w:pPr>
      <w:r w:rsidRPr="0052128F">
        <w:rPr>
          <w:sz w:val="24"/>
        </w:rPr>
        <w:t>Agenda for the meeting</w:t>
      </w:r>
      <w:r>
        <w:rPr>
          <w:sz w:val="24"/>
        </w:rPr>
        <w:t>: The draft of agenda is confirmed without any changes</w:t>
      </w:r>
    </w:p>
    <w:p w:rsidR="00380497" w:rsidRDefault="00380497" w:rsidP="009651DA">
      <w:pPr>
        <w:pStyle w:val="Listenabsatz"/>
        <w:numPr>
          <w:ilvl w:val="0"/>
          <w:numId w:val="14"/>
        </w:numPr>
        <w:shd w:val="clear" w:color="auto" w:fill="FFFFFF"/>
        <w:spacing w:before="120"/>
        <w:ind w:hanging="294"/>
        <w:jc w:val="both"/>
        <w:rPr>
          <w:sz w:val="24"/>
          <w:lang w:val="en-US"/>
        </w:rPr>
      </w:pPr>
      <w:r w:rsidRPr="0052128F">
        <w:rPr>
          <w:sz w:val="24"/>
          <w:lang w:val="en-US"/>
        </w:rPr>
        <w:t>Activities at SPEK</w:t>
      </w:r>
      <w:r>
        <w:rPr>
          <w:sz w:val="24"/>
          <w:lang w:val="en-US"/>
        </w:rPr>
        <w:t>: Matti presented the main working field and history of SPEK. The presentation will be appended to the minutes about the meeting.</w:t>
      </w:r>
    </w:p>
    <w:p w:rsidR="00380497" w:rsidRDefault="00380497" w:rsidP="0052128F">
      <w:pPr>
        <w:shd w:val="clear" w:color="auto" w:fill="FFFFFF"/>
        <w:spacing w:before="120"/>
        <w:ind w:left="426"/>
        <w:jc w:val="both"/>
        <w:rPr>
          <w:i/>
          <w:sz w:val="24"/>
          <w:lang w:val="en-US"/>
        </w:rPr>
      </w:pPr>
      <w:r w:rsidRPr="0052128F">
        <w:rPr>
          <w:i/>
          <w:sz w:val="24"/>
          <w:u w:val="single"/>
          <w:lang w:val="en-US"/>
        </w:rPr>
        <w:t>Note to the draft of minutes</w:t>
      </w:r>
      <w:r w:rsidRPr="0052128F">
        <w:rPr>
          <w:i/>
          <w:sz w:val="24"/>
          <w:lang w:val="en-US"/>
        </w:rPr>
        <w:t xml:space="preserve">: Personal changes: </w:t>
      </w:r>
    </w:p>
    <w:p w:rsidR="00380497" w:rsidRDefault="00380497" w:rsidP="0052128F">
      <w:pPr>
        <w:shd w:val="clear" w:color="auto" w:fill="FFFFFF"/>
        <w:spacing w:before="120"/>
        <w:ind w:left="426"/>
        <w:jc w:val="both"/>
        <w:rPr>
          <w:i/>
          <w:sz w:val="24"/>
          <w:lang w:val="en-US"/>
        </w:rPr>
      </w:pPr>
      <w:r w:rsidRPr="0052128F">
        <w:rPr>
          <w:i/>
          <w:sz w:val="24"/>
          <w:lang w:val="en-US"/>
        </w:rPr>
        <w:t xml:space="preserve">Matti and Harry </w:t>
      </w:r>
      <w:r w:rsidRPr="009651DA">
        <w:rPr>
          <w:i/>
          <w:sz w:val="24"/>
          <w:lang w:val="en-US"/>
        </w:rPr>
        <w:t>took for the last time part at the meeting due to the</w:t>
      </w:r>
      <w:r>
        <w:rPr>
          <w:i/>
          <w:sz w:val="24"/>
          <w:lang w:val="en-US"/>
        </w:rPr>
        <w:t>ir</w:t>
      </w:r>
      <w:r w:rsidRPr="009651DA">
        <w:rPr>
          <w:i/>
          <w:sz w:val="24"/>
          <w:lang w:val="en-US"/>
        </w:rPr>
        <w:t xml:space="preserve"> upcoming retirement. T</w:t>
      </w:r>
      <w:r>
        <w:rPr>
          <w:i/>
          <w:sz w:val="24"/>
          <w:lang w:val="en-US"/>
        </w:rPr>
        <w:t>iziano will concentrate in the further his work in the TC.</w:t>
      </w:r>
      <w:r w:rsidRPr="009651DA">
        <w:rPr>
          <w:i/>
          <w:sz w:val="24"/>
          <w:lang w:val="en-US"/>
        </w:rPr>
        <w:t xml:space="preserve"> </w:t>
      </w:r>
    </w:p>
    <w:p w:rsidR="00380497" w:rsidRDefault="00380497" w:rsidP="0052128F">
      <w:pPr>
        <w:shd w:val="clear" w:color="auto" w:fill="FFFFFF"/>
        <w:spacing w:before="120"/>
        <w:ind w:left="426"/>
        <w:jc w:val="both"/>
        <w:rPr>
          <w:i/>
          <w:sz w:val="24"/>
          <w:lang w:val="en-US"/>
        </w:rPr>
      </w:pPr>
      <w:r w:rsidRPr="0052128F">
        <w:rPr>
          <w:i/>
          <w:sz w:val="24"/>
          <w:lang w:val="en-US"/>
        </w:rPr>
        <w:t>Miguel thanked all these colleagues for their</w:t>
      </w:r>
      <w:r>
        <w:rPr>
          <w:i/>
          <w:sz w:val="24"/>
          <w:lang w:val="en-US"/>
        </w:rPr>
        <w:t xml:space="preserve"> </w:t>
      </w:r>
      <w:r w:rsidRPr="0052128F">
        <w:rPr>
          <w:i/>
          <w:sz w:val="24"/>
          <w:lang w:val="en-US"/>
        </w:rPr>
        <w:t>commitment pleasant cooperation</w:t>
      </w:r>
      <w:r>
        <w:rPr>
          <w:i/>
          <w:sz w:val="24"/>
          <w:lang w:val="en-US"/>
        </w:rPr>
        <w:t xml:space="preserve"> </w:t>
      </w:r>
      <w:r w:rsidRPr="0052128F">
        <w:rPr>
          <w:i/>
          <w:sz w:val="24"/>
          <w:lang w:val="en-US"/>
        </w:rPr>
        <w:t>and</w:t>
      </w:r>
      <w:r>
        <w:rPr>
          <w:i/>
          <w:sz w:val="24"/>
          <w:lang w:val="en-US"/>
        </w:rPr>
        <w:t xml:space="preserve"> good work done in the GC</w:t>
      </w:r>
      <w:r w:rsidRPr="0052128F">
        <w:rPr>
          <w:i/>
          <w:sz w:val="24"/>
          <w:lang w:val="en-US"/>
        </w:rPr>
        <w:t>.</w:t>
      </w:r>
    </w:p>
    <w:p w:rsidR="00380497" w:rsidRDefault="00380497" w:rsidP="0052128F">
      <w:pPr>
        <w:shd w:val="clear" w:color="auto" w:fill="FFFFFF"/>
        <w:spacing w:before="120"/>
        <w:ind w:left="426"/>
        <w:jc w:val="both"/>
        <w:rPr>
          <w:sz w:val="24"/>
          <w:lang w:val="en-US"/>
        </w:rPr>
      </w:pPr>
    </w:p>
    <w:p w:rsidR="00380497" w:rsidRDefault="00380497" w:rsidP="00737E5E">
      <w:pPr>
        <w:numPr>
          <w:ilvl w:val="0"/>
          <w:numId w:val="15"/>
        </w:numPr>
        <w:shd w:val="clear" w:color="auto" w:fill="FFFFFF"/>
        <w:tabs>
          <w:tab w:val="clear" w:pos="360"/>
          <w:tab w:val="num" w:pos="426"/>
        </w:tabs>
        <w:ind w:left="426" w:hanging="426"/>
        <w:rPr>
          <w:b/>
          <w:sz w:val="24"/>
        </w:rPr>
      </w:pPr>
      <w:r w:rsidRPr="008024D2">
        <w:rPr>
          <w:b/>
          <w:sz w:val="24"/>
        </w:rPr>
        <w:t>Minutes and “to do list” from the meeting in Zürich on 06-07 October 2015 and list “Ratified Guidelines”</w:t>
      </w:r>
    </w:p>
    <w:p w:rsidR="00380497" w:rsidRPr="00737E5E" w:rsidRDefault="00380497" w:rsidP="00737E5E">
      <w:pPr>
        <w:spacing w:before="120" w:line="240" w:lineRule="atLeast"/>
        <w:ind w:left="426"/>
        <w:jc w:val="both"/>
        <w:rPr>
          <w:sz w:val="24"/>
          <w:szCs w:val="24"/>
        </w:rPr>
      </w:pPr>
      <w:r w:rsidRPr="00737E5E">
        <w:rPr>
          <w:sz w:val="24"/>
          <w:szCs w:val="24"/>
        </w:rPr>
        <w:t>The minutes about the last meeting in Zürich, sent in November 2014, were confirmed without any changes. Comments on the draft of the minutes haven’t been received.</w:t>
      </w:r>
    </w:p>
    <w:p w:rsidR="00380497" w:rsidRPr="00737E5E" w:rsidRDefault="00380497" w:rsidP="00737E5E">
      <w:pPr>
        <w:spacing w:before="120" w:line="240" w:lineRule="atLeast"/>
        <w:ind w:left="426"/>
        <w:jc w:val="both"/>
        <w:rPr>
          <w:sz w:val="24"/>
          <w:szCs w:val="24"/>
        </w:rPr>
      </w:pPr>
      <w:r w:rsidRPr="00737E5E">
        <w:rPr>
          <w:sz w:val="24"/>
          <w:szCs w:val="24"/>
        </w:rPr>
        <w:t>Previously Miguel went with all through the To-do list. The most agreed tasks are done. Open points were discussed in detail under the agenda item 7 or 8, if the involved colleagues are present.</w:t>
      </w:r>
    </w:p>
    <w:p w:rsidR="00380497" w:rsidRDefault="00380497" w:rsidP="00794211">
      <w:pPr>
        <w:shd w:val="clear" w:color="auto" w:fill="FFFFFF"/>
        <w:spacing w:before="120"/>
        <w:rPr>
          <w:sz w:val="24"/>
        </w:rPr>
      </w:pPr>
    </w:p>
    <w:p w:rsidR="00380497" w:rsidRPr="00E9373E" w:rsidRDefault="00380497" w:rsidP="00E9373E">
      <w:pPr>
        <w:numPr>
          <w:ilvl w:val="0"/>
          <w:numId w:val="17"/>
        </w:numPr>
        <w:shd w:val="clear" w:color="auto" w:fill="FFFFFF"/>
        <w:tabs>
          <w:tab w:val="clear" w:pos="360"/>
          <w:tab w:val="num" w:pos="426"/>
        </w:tabs>
        <w:ind w:left="426" w:hanging="426"/>
        <w:rPr>
          <w:b/>
          <w:sz w:val="24"/>
        </w:rPr>
      </w:pPr>
      <w:r w:rsidRPr="00E9373E">
        <w:rPr>
          <w:b/>
          <w:sz w:val="24"/>
        </w:rPr>
        <w:t>Reports from different activities/meetings</w:t>
      </w:r>
    </w:p>
    <w:p w:rsidR="00380497" w:rsidRPr="008B6471" w:rsidRDefault="00380497" w:rsidP="00737E5E">
      <w:pPr>
        <w:pStyle w:val="Listenabsatz"/>
        <w:numPr>
          <w:ilvl w:val="0"/>
          <w:numId w:val="20"/>
        </w:numPr>
        <w:shd w:val="clear" w:color="auto" w:fill="FFFFFF"/>
        <w:tabs>
          <w:tab w:val="left" w:pos="709"/>
        </w:tabs>
        <w:spacing w:before="120"/>
        <w:ind w:hanging="294"/>
        <w:jc w:val="both"/>
        <w:rPr>
          <w:sz w:val="24"/>
        </w:rPr>
      </w:pPr>
      <w:r w:rsidRPr="008B6471">
        <w:rPr>
          <w:sz w:val="24"/>
        </w:rPr>
        <w:t xml:space="preserve">Information from Management Committee </w:t>
      </w:r>
      <w:r>
        <w:rPr>
          <w:sz w:val="24"/>
        </w:rPr>
        <w:t xml:space="preserve">(MC) </w:t>
      </w:r>
      <w:r w:rsidRPr="008B6471">
        <w:rPr>
          <w:sz w:val="24"/>
        </w:rPr>
        <w:t xml:space="preserve">meeting: Miguel reported from the recent meetings (Dec. </w:t>
      </w:r>
      <w:smartTag w:uri="urn:schemas-microsoft-com:office:smarttags" w:element="metricconverter">
        <w:smartTagPr>
          <w:attr w:name="ProductID" w:val="2014 in"/>
        </w:smartTagPr>
        <w:r w:rsidRPr="008B6471">
          <w:rPr>
            <w:sz w:val="24"/>
          </w:rPr>
          <w:t>2014 in</w:t>
        </w:r>
      </w:smartTag>
      <w:r w:rsidRPr="008B6471">
        <w:rPr>
          <w:sz w:val="24"/>
        </w:rPr>
        <w:t xml:space="preserve"> </w:t>
      </w:r>
      <w:smartTag w:uri="urn:schemas-microsoft-com:office:smarttags" w:element="City">
        <w:r w:rsidRPr="008B6471">
          <w:rPr>
            <w:sz w:val="24"/>
          </w:rPr>
          <w:t>Cologne</w:t>
        </w:r>
      </w:smartTag>
      <w:r w:rsidRPr="008B6471">
        <w:rPr>
          <w:sz w:val="24"/>
        </w:rPr>
        <w:t xml:space="preserve"> and March </w:t>
      </w:r>
      <w:smartTag w:uri="urn:schemas-microsoft-com:office:smarttags" w:element="metricconverter">
        <w:smartTagPr>
          <w:attr w:name="ProductID" w:val="2015 in"/>
        </w:smartTagPr>
        <w:r w:rsidRPr="008B6471">
          <w:rPr>
            <w:sz w:val="24"/>
          </w:rPr>
          <w:t>2015 in</w:t>
        </w:r>
      </w:smartTag>
      <w:r w:rsidRPr="008B6471">
        <w:rPr>
          <w:sz w:val="24"/>
        </w:rPr>
        <w:t xml:space="preserve"> </w:t>
      </w:r>
      <w:smartTag w:uri="urn:schemas-microsoft-com:office:smarttags" w:element="City">
        <w:smartTag w:uri="urn:schemas-microsoft-com:office:smarttags" w:element="place">
          <w:r w:rsidRPr="008B6471">
            <w:rPr>
              <w:sz w:val="24"/>
            </w:rPr>
            <w:t>Oslo</w:t>
          </w:r>
        </w:smartTag>
      </w:smartTag>
      <w:r w:rsidRPr="008B6471">
        <w:rPr>
          <w:sz w:val="24"/>
        </w:rPr>
        <w:t>), among other things the following items for discussed or/and for decision:</w:t>
      </w:r>
    </w:p>
    <w:p w:rsidR="00380497" w:rsidRDefault="00380497" w:rsidP="008B6471">
      <w:pPr>
        <w:pStyle w:val="Listenabsatz"/>
        <w:numPr>
          <w:ilvl w:val="1"/>
          <w:numId w:val="10"/>
        </w:numPr>
        <w:shd w:val="clear" w:color="auto" w:fill="FFFFFF"/>
        <w:tabs>
          <w:tab w:val="left" w:pos="993"/>
        </w:tabs>
        <w:ind w:left="993" w:hanging="284"/>
        <w:jc w:val="both"/>
        <w:rPr>
          <w:sz w:val="24"/>
        </w:rPr>
      </w:pPr>
      <w:r w:rsidRPr="008B6471">
        <w:rPr>
          <w:sz w:val="24"/>
        </w:rPr>
        <w:t>Finding, contract and employment of a managing director for the back office of CFPA-E; the job profile should be distributed in the GC for information</w:t>
      </w:r>
    </w:p>
    <w:p w:rsidR="00380497" w:rsidRDefault="00380497" w:rsidP="008B6471">
      <w:pPr>
        <w:pStyle w:val="Listenabsatz"/>
        <w:numPr>
          <w:ilvl w:val="1"/>
          <w:numId w:val="10"/>
        </w:numPr>
        <w:shd w:val="clear" w:color="auto" w:fill="FFFFFF"/>
        <w:tabs>
          <w:tab w:val="left" w:pos="993"/>
        </w:tabs>
        <w:ind w:left="993" w:hanging="284"/>
        <w:jc w:val="both"/>
        <w:rPr>
          <w:sz w:val="24"/>
        </w:rPr>
      </w:pPr>
      <w:r>
        <w:rPr>
          <w:sz w:val="24"/>
        </w:rPr>
        <w:t>Cooperation of GC and TC, e. g. the package of guidelines for training, proposed by GC and supplemented by SC</w:t>
      </w:r>
    </w:p>
    <w:p w:rsidR="00380497" w:rsidRDefault="00380497" w:rsidP="008B6471">
      <w:pPr>
        <w:pStyle w:val="Listenabsatz"/>
        <w:numPr>
          <w:ilvl w:val="1"/>
          <w:numId w:val="10"/>
        </w:numPr>
        <w:shd w:val="clear" w:color="auto" w:fill="FFFFFF"/>
        <w:tabs>
          <w:tab w:val="left" w:pos="993"/>
        </w:tabs>
        <w:ind w:left="993" w:hanging="284"/>
        <w:jc w:val="both"/>
        <w:rPr>
          <w:sz w:val="24"/>
        </w:rPr>
      </w:pPr>
      <w:r>
        <w:rPr>
          <w:sz w:val="24"/>
        </w:rPr>
        <w:t>Draft of an EN on service of fire protecting systems (prEN 16763, see also agenda item 6)</w:t>
      </w:r>
    </w:p>
    <w:p w:rsidR="00380497" w:rsidRDefault="00380497" w:rsidP="008B6471">
      <w:pPr>
        <w:pStyle w:val="Listenabsatz"/>
        <w:numPr>
          <w:ilvl w:val="1"/>
          <w:numId w:val="10"/>
        </w:numPr>
        <w:shd w:val="clear" w:color="auto" w:fill="FFFFFF"/>
        <w:tabs>
          <w:tab w:val="left" w:pos="993"/>
        </w:tabs>
        <w:ind w:left="993" w:hanging="284"/>
        <w:jc w:val="both"/>
        <w:rPr>
          <w:sz w:val="24"/>
        </w:rPr>
      </w:pPr>
      <w:r>
        <w:rPr>
          <w:sz w:val="24"/>
        </w:rPr>
        <w:t>Endorsement of guidelines of CFPA-F by Insurance Europe</w:t>
      </w:r>
    </w:p>
    <w:p w:rsidR="00380497" w:rsidRDefault="00380497" w:rsidP="008B6471">
      <w:pPr>
        <w:pStyle w:val="Listenabsatz"/>
        <w:numPr>
          <w:ilvl w:val="1"/>
          <w:numId w:val="10"/>
        </w:numPr>
        <w:shd w:val="clear" w:color="auto" w:fill="FFFFFF"/>
        <w:tabs>
          <w:tab w:val="left" w:pos="993"/>
        </w:tabs>
        <w:ind w:left="993" w:hanging="284"/>
        <w:jc w:val="both"/>
        <w:rPr>
          <w:sz w:val="24"/>
        </w:rPr>
      </w:pPr>
      <w:r>
        <w:rPr>
          <w:sz w:val="24"/>
        </w:rPr>
        <w:t xml:space="preserve">New template of the cover for all guidelines that should be updated </w:t>
      </w:r>
      <w:r w:rsidRPr="008B6471">
        <w:rPr>
          <w:sz w:val="24"/>
        </w:rPr>
        <w:t>successively</w:t>
      </w:r>
      <w:r>
        <w:rPr>
          <w:sz w:val="24"/>
        </w:rPr>
        <w:t xml:space="preserve">, </w:t>
      </w:r>
      <w:r w:rsidRPr="008B6471">
        <w:rPr>
          <w:sz w:val="24"/>
        </w:rPr>
        <w:t xml:space="preserve">in particular </w:t>
      </w:r>
      <w:r>
        <w:rPr>
          <w:sz w:val="24"/>
        </w:rPr>
        <w:t xml:space="preserve">by </w:t>
      </w:r>
      <w:r w:rsidRPr="008B6471">
        <w:rPr>
          <w:sz w:val="24"/>
        </w:rPr>
        <w:t xml:space="preserve">the </w:t>
      </w:r>
      <w:r>
        <w:rPr>
          <w:sz w:val="24"/>
        </w:rPr>
        <w:t>up</w:t>
      </w:r>
      <w:r w:rsidRPr="008B6471">
        <w:rPr>
          <w:sz w:val="24"/>
        </w:rPr>
        <w:t>coming review</w:t>
      </w:r>
      <w:r>
        <w:rPr>
          <w:sz w:val="24"/>
        </w:rPr>
        <w:t>. All member of GC are asked to provide suitable images</w:t>
      </w:r>
    </w:p>
    <w:p w:rsidR="00380497" w:rsidRDefault="00380497" w:rsidP="008B6471">
      <w:pPr>
        <w:pStyle w:val="Listenabsatz"/>
        <w:numPr>
          <w:ilvl w:val="1"/>
          <w:numId w:val="10"/>
        </w:numPr>
        <w:shd w:val="clear" w:color="auto" w:fill="FFFFFF"/>
        <w:tabs>
          <w:tab w:val="left" w:pos="993"/>
        </w:tabs>
        <w:ind w:left="993" w:hanging="284"/>
        <w:jc w:val="both"/>
        <w:rPr>
          <w:sz w:val="24"/>
        </w:rPr>
      </w:pPr>
      <w:r>
        <w:rPr>
          <w:sz w:val="24"/>
        </w:rPr>
        <w:t>Updating of the website, e. g. registration for download of guideline, service for member (private area)</w:t>
      </w:r>
    </w:p>
    <w:p w:rsidR="00380497" w:rsidRDefault="00380497" w:rsidP="00737E5E">
      <w:pPr>
        <w:pStyle w:val="Listenabsatz"/>
        <w:numPr>
          <w:ilvl w:val="1"/>
          <w:numId w:val="10"/>
        </w:numPr>
        <w:shd w:val="clear" w:color="auto" w:fill="FFFFFF"/>
        <w:tabs>
          <w:tab w:val="left" w:pos="993"/>
        </w:tabs>
        <w:ind w:left="993" w:hanging="284"/>
        <w:jc w:val="both"/>
        <w:rPr>
          <w:sz w:val="24"/>
        </w:rPr>
      </w:pPr>
      <w:r w:rsidRPr="00737E5E">
        <w:rPr>
          <w:sz w:val="24"/>
        </w:rPr>
        <w:t>Conference</w:t>
      </w:r>
      <w:r>
        <w:rPr>
          <w:sz w:val="24"/>
        </w:rPr>
        <w:t>s,</w:t>
      </w:r>
      <w:r w:rsidRPr="00737E5E">
        <w:rPr>
          <w:sz w:val="24"/>
        </w:rPr>
        <w:t xml:space="preserve"> which can be optionally combined with </w:t>
      </w:r>
      <w:r>
        <w:rPr>
          <w:sz w:val="24"/>
        </w:rPr>
        <w:t xml:space="preserve">the </w:t>
      </w:r>
      <w:r w:rsidRPr="00737E5E">
        <w:rPr>
          <w:sz w:val="24"/>
        </w:rPr>
        <w:t xml:space="preserve">national </w:t>
      </w:r>
      <w:r>
        <w:rPr>
          <w:sz w:val="24"/>
        </w:rPr>
        <w:t>members</w:t>
      </w:r>
    </w:p>
    <w:p w:rsidR="00380497" w:rsidRDefault="00380497" w:rsidP="008B6471">
      <w:pPr>
        <w:pStyle w:val="Listenabsatz"/>
        <w:numPr>
          <w:ilvl w:val="1"/>
          <w:numId w:val="10"/>
        </w:numPr>
        <w:shd w:val="clear" w:color="auto" w:fill="FFFFFF"/>
        <w:tabs>
          <w:tab w:val="left" w:pos="993"/>
        </w:tabs>
        <w:ind w:left="993" w:hanging="284"/>
        <w:jc w:val="both"/>
        <w:rPr>
          <w:sz w:val="24"/>
        </w:rPr>
      </w:pPr>
      <w:r>
        <w:rPr>
          <w:sz w:val="24"/>
        </w:rPr>
        <w:t>Collection of statistics</w:t>
      </w:r>
    </w:p>
    <w:p w:rsidR="00380497" w:rsidRDefault="00380497" w:rsidP="008B6471">
      <w:pPr>
        <w:pStyle w:val="Listenabsatz"/>
        <w:numPr>
          <w:ilvl w:val="1"/>
          <w:numId w:val="10"/>
        </w:numPr>
        <w:shd w:val="clear" w:color="auto" w:fill="FFFFFF"/>
        <w:tabs>
          <w:tab w:val="left" w:pos="993"/>
        </w:tabs>
        <w:ind w:left="993" w:hanging="284"/>
        <w:jc w:val="both"/>
        <w:rPr>
          <w:sz w:val="24"/>
        </w:rPr>
      </w:pPr>
      <w:r>
        <w:rPr>
          <w:sz w:val="24"/>
        </w:rPr>
        <w:t>Development of new supporting tools for marketing and communication, e. g. pin of CFPA-E, roll- ups.</w:t>
      </w:r>
    </w:p>
    <w:p w:rsidR="00380497" w:rsidRDefault="00380497" w:rsidP="0091070F">
      <w:pPr>
        <w:pStyle w:val="Listenabsatz"/>
        <w:numPr>
          <w:ilvl w:val="1"/>
          <w:numId w:val="10"/>
        </w:numPr>
        <w:shd w:val="clear" w:color="auto" w:fill="FFFFFF"/>
        <w:tabs>
          <w:tab w:val="left" w:pos="993"/>
        </w:tabs>
        <w:spacing w:after="120"/>
        <w:ind w:left="993" w:hanging="284"/>
        <w:rPr>
          <w:sz w:val="24"/>
        </w:rPr>
      </w:pPr>
      <w:r w:rsidRPr="0091070F">
        <w:rPr>
          <w:sz w:val="24"/>
        </w:rPr>
        <w:t>Resolution of the Research Committee</w:t>
      </w:r>
      <w:r>
        <w:rPr>
          <w:sz w:val="24"/>
        </w:rPr>
        <w:t xml:space="preserve"> (RC) that previously </w:t>
      </w:r>
      <w:r w:rsidRPr="0091070F">
        <w:rPr>
          <w:sz w:val="24"/>
        </w:rPr>
        <w:t>couldn</w:t>
      </w:r>
      <w:r>
        <w:rPr>
          <w:sz w:val="24"/>
        </w:rPr>
        <w:t>’</w:t>
      </w:r>
      <w:r w:rsidRPr="0091070F">
        <w:rPr>
          <w:sz w:val="24"/>
        </w:rPr>
        <w:t>t develop appropriate approaches to work</w:t>
      </w:r>
    </w:p>
    <w:p w:rsidR="00380497" w:rsidRPr="008B6471" w:rsidRDefault="00380497" w:rsidP="0091070F">
      <w:pPr>
        <w:pStyle w:val="Listenabsatz"/>
        <w:shd w:val="clear" w:color="auto" w:fill="FFFFFF"/>
        <w:tabs>
          <w:tab w:val="left" w:pos="993"/>
        </w:tabs>
        <w:spacing w:after="120"/>
        <w:ind w:left="993"/>
        <w:rPr>
          <w:sz w:val="24"/>
        </w:rPr>
      </w:pPr>
      <w:r>
        <w:rPr>
          <w:sz w:val="24"/>
        </w:rPr>
        <w:t xml:space="preserve">   </w:t>
      </w:r>
      <w:r w:rsidRPr="008B6471">
        <w:rPr>
          <w:sz w:val="24"/>
        </w:rPr>
        <w:t xml:space="preserve"> </w:t>
      </w:r>
    </w:p>
    <w:p w:rsidR="00380497" w:rsidRPr="00E9373E" w:rsidRDefault="00380497" w:rsidP="0091070F">
      <w:pPr>
        <w:pStyle w:val="Listenabsatz"/>
        <w:numPr>
          <w:ilvl w:val="0"/>
          <w:numId w:val="20"/>
        </w:numPr>
        <w:shd w:val="clear" w:color="auto" w:fill="FFFFFF"/>
        <w:tabs>
          <w:tab w:val="left" w:pos="709"/>
        </w:tabs>
        <w:spacing w:before="120"/>
        <w:ind w:hanging="294"/>
        <w:jc w:val="both"/>
        <w:rPr>
          <w:sz w:val="24"/>
        </w:rPr>
      </w:pPr>
      <w:r w:rsidRPr="00E9373E">
        <w:rPr>
          <w:sz w:val="24"/>
        </w:rPr>
        <w:t>CTIF’s Fire Prevention Commission</w:t>
      </w:r>
      <w:r>
        <w:rPr>
          <w:sz w:val="24"/>
        </w:rPr>
        <w:t xml:space="preserve">: Ilop presented the current discussion in CTIF that are strong related to works of fire brigade and the relationship to </w:t>
      </w:r>
      <w:r w:rsidRPr="00E9373E">
        <w:rPr>
          <w:sz w:val="24"/>
        </w:rPr>
        <w:t>Federation of the European Union Fire Officer Associations</w:t>
      </w:r>
      <w:r>
        <w:rPr>
          <w:sz w:val="24"/>
        </w:rPr>
        <w:t xml:space="preserve"> (FEU).</w:t>
      </w:r>
    </w:p>
    <w:p w:rsidR="00380497" w:rsidRDefault="00380497" w:rsidP="00794211">
      <w:pPr>
        <w:shd w:val="clear" w:color="auto" w:fill="FFFFFF"/>
        <w:spacing w:before="120"/>
        <w:rPr>
          <w:sz w:val="24"/>
        </w:rPr>
      </w:pPr>
    </w:p>
    <w:p w:rsidR="00380497" w:rsidRDefault="00380497" w:rsidP="00E9373E">
      <w:pPr>
        <w:numPr>
          <w:ilvl w:val="0"/>
          <w:numId w:val="16"/>
        </w:numPr>
        <w:shd w:val="clear" w:color="auto" w:fill="FFFFFF"/>
        <w:tabs>
          <w:tab w:val="clear" w:pos="360"/>
          <w:tab w:val="num" w:pos="426"/>
        </w:tabs>
        <w:ind w:left="426" w:hanging="426"/>
        <w:rPr>
          <w:b/>
          <w:sz w:val="24"/>
        </w:rPr>
      </w:pPr>
      <w:r w:rsidRPr="00E9373E">
        <w:rPr>
          <w:b/>
          <w:sz w:val="24"/>
        </w:rPr>
        <w:t>Short summary from meeting in the group “Natural Hazards”</w:t>
      </w:r>
    </w:p>
    <w:p w:rsidR="00380497" w:rsidRDefault="00380497" w:rsidP="00737E5E">
      <w:pPr>
        <w:pStyle w:val="Listenabsatz"/>
        <w:spacing w:before="120" w:line="240" w:lineRule="atLeast"/>
        <w:ind w:left="426"/>
        <w:jc w:val="both"/>
        <w:rPr>
          <w:sz w:val="24"/>
        </w:rPr>
      </w:pPr>
      <w:r w:rsidRPr="00E9373E">
        <w:rPr>
          <w:sz w:val="24"/>
        </w:rPr>
        <w:t>This consultation point is</w:t>
      </w:r>
      <w:r>
        <w:rPr>
          <w:sz w:val="24"/>
        </w:rPr>
        <w:t>n’t</w:t>
      </w:r>
      <w:r w:rsidRPr="00E9373E">
        <w:rPr>
          <w:sz w:val="24"/>
        </w:rPr>
        <w:t xml:space="preserve"> necessary, </w:t>
      </w:r>
      <w:r>
        <w:rPr>
          <w:sz w:val="24"/>
        </w:rPr>
        <w:t>as</w:t>
      </w:r>
      <w:r w:rsidRPr="00E9373E">
        <w:rPr>
          <w:sz w:val="24"/>
        </w:rPr>
        <w:t xml:space="preserve"> </w:t>
      </w:r>
      <w:r>
        <w:rPr>
          <w:sz w:val="24"/>
        </w:rPr>
        <w:t xml:space="preserve">the natural Hazards Group meets </w:t>
      </w:r>
      <w:r w:rsidRPr="00E9373E">
        <w:rPr>
          <w:sz w:val="24"/>
        </w:rPr>
        <w:t>after the meeting of the GC</w:t>
      </w:r>
      <w:r>
        <w:rPr>
          <w:sz w:val="24"/>
        </w:rPr>
        <w:t xml:space="preserve">. It </w:t>
      </w:r>
      <w:r w:rsidRPr="003543CB">
        <w:rPr>
          <w:sz w:val="24"/>
        </w:rPr>
        <w:t>was generally informed that d</w:t>
      </w:r>
      <w:r>
        <w:rPr>
          <w:sz w:val="24"/>
        </w:rPr>
        <w:t xml:space="preserve">raft on forest fire and mobile flood protecting systems </w:t>
      </w:r>
      <w:r w:rsidRPr="003543CB">
        <w:rPr>
          <w:sz w:val="24"/>
        </w:rPr>
        <w:t>are each to the adoption</w:t>
      </w:r>
      <w:r>
        <w:rPr>
          <w:sz w:val="24"/>
        </w:rPr>
        <w:t>.</w:t>
      </w:r>
    </w:p>
    <w:p w:rsidR="00380497" w:rsidRPr="00E9373E" w:rsidRDefault="00380497" w:rsidP="00794211">
      <w:pPr>
        <w:shd w:val="clear" w:color="auto" w:fill="FFFFFF"/>
        <w:spacing w:before="120"/>
        <w:ind w:left="426"/>
        <w:rPr>
          <w:b/>
          <w:sz w:val="24"/>
        </w:rPr>
      </w:pPr>
    </w:p>
    <w:p w:rsidR="00380497" w:rsidRPr="00435AC8" w:rsidRDefault="00380497" w:rsidP="00435AC8">
      <w:pPr>
        <w:keepNext/>
        <w:keepLines/>
        <w:numPr>
          <w:ilvl w:val="0"/>
          <w:numId w:val="16"/>
        </w:numPr>
        <w:shd w:val="clear" w:color="auto" w:fill="FFFFFF"/>
        <w:rPr>
          <w:b/>
          <w:sz w:val="24"/>
        </w:rPr>
      </w:pPr>
      <w:r w:rsidRPr="00435AC8">
        <w:rPr>
          <w:b/>
          <w:sz w:val="24"/>
        </w:rPr>
        <w:t>Discussions about the cooperation with the training commission – all</w:t>
      </w:r>
    </w:p>
    <w:p w:rsidR="00380497" w:rsidRDefault="00380497" w:rsidP="00435AC8">
      <w:pPr>
        <w:pStyle w:val="Listenabsatz"/>
        <w:keepNext/>
        <w:keepLines/>
        <w:tabs>
          <w:tab w:val="left" w:pos="426"/>
        </w:tabs>
        <w:spacing w:before="120" w:line="240" w:lineRule="atLeast"/>
        <w:ind w:left="425"/>
        <w:jc w:val="both"/>
        <w:rPr>
          <w:sz w:val="24"/>
        </w:rPr>
      </w:pPr>
      <w:r>
        <w:rPr>
          <w:sz w:val="24"/>
        </w:rPr>
        <w:t>T</w:t>
      </w:r>
      <w:r w:rsidRPr="0091070F">
        <w:rPr>
          <w:sz w:val="24"/>
        </w:rPr>
        <w:t xml:space="preserve">he </w:t>
      </w:r>
      <w:r>
        <w:rPr>
          <w:sz w:val="24"/>
        </w:rPr>
        <w:t>following items</w:t>
      </w:r>
      <w:r w:rsidRPr="00435AC8">
        <w:rPr>
          <w:sz w:val="24"/>
        </w:rPr>
        <w:t xml:space="preserve"> </w:t>
      </w:r>
      <w:r>
        <w:rPr>
          <w:sz w:val="24"/>
        </w:rPr>
        <w:t xml:space="preserve">are already discussed </w:t>
      </w:r>
      <w:r w:rsidRPr="0091070F">
        <w:rPr>
          <w:sz w:val="24"/>
        </w:rPr>
        <w:t>at the joint meeting of GC and TC (See Minutes of the joint meeting)</w:t>
      </w:r>
      <w:r>
        <w:rPr>
          <w:sz w:val="24"/>
        </w:rPr>
        <w:t>:</w:t>
      </w:r>
    </w:p>
    <w:p w:rsidR="00380497" w:rsidRPr="00BA43D8" w:rsidRDefault="00380497" w:rsidP="00435AC8">
      <w:pPr>
        <w:pStyle w:val="Listenabsatz"/>
        <w:keepNext/>
        <w:keepLines/>
        <w:numPr>
          <w:ilvl w:val="0"/>
          <w:numId w:val="26"/>
        </w:numPr>
        <w:tabs>
          <w:tab w:val="left" w:pos="709"/>
        </w:tabs>
        <w:spacing w:before="120" w:line="240" w:lineRule="atLeast"/>
        <w:ind w:left="709" w:hanging="283"/>
        <w:rPr>
          <w:sz w:val="24"/>
        </w:rPr>
      </w:pPr>
      <w:r>
        <w:rPr>
          <w:sz w:val="24"/>
        </w:rPr>
        <w:t xml:space="preserve">Available national publications on fire safety and loss prevention and their possible Interaction to products of CFPA-E: </w:t>
      </w:r>
      <w:r w:rsidRPr="00BA43D8">
        <w:rPr>
          <w:sz w:val="24"/>
        </w:rPr>
        <w:t xml:space="preserve">All are asked to provide the overview, if </w:t>
      </w:r>
      <w:r>
        <w:rPr>
          <w:sz w:val="24"/>
        </w:rPr>
        <w:t>it isn’t</w:t>
      </w:r>
      <w:r w:rsidRPr="00BA43D8">
        <w:rPr>
          <w:sz w:val="24"/>
        </w:rPr>
        <w:t xml:space="preserve"> already done  </w:t>
      </w:r>
    </w:p>
    <w:p w:rsidR="00380497" w:rsidRPr="00736F5F" w:rsidRDefault="00380497" w:rsidP="00736F5F">
      <w:pPr>
        <w:pStyle w:val="Listenabsatz"/>
        <w:keepNext/>
        <w:keepLines/>
        <w:numPr>
          <w:ilvl w:val="0"/>
          <w:numId w:val="26"/>
        </w:numPr>
        <w:tabs>
          <w:tab w:val="left" w:pos="709"/>
        </w:tabs>
        <w:spacing w:before="120" w:line="240" w:lineRule="atLeast"/>
        <w:ind w:left="709" w:hanging="283"/>
        <w:rPr>
          <w:sz w:val="24"/>
        </w:rPr>
      </w:pPr>
      <w:r w:rsidRPr="00736F5F">
        <w:rPr>
          <w:sz w:val="24"/>
        </w:rPr>
        <w:t xml:space="preserve">Proposal for </w:t>
      </w:r>
      <w:r>
        <w:rPr>
          <w:sz w:val="24"/>
        </w:rPr>
        <w:t>establish</w:t>
      </w:r>
      <w:r w:rsidRPr="00736F5F">
        <w:rPr>
          <w:sz w:val="24"/>
        </w:rPr>
        <w:t>ing of publication packages to support the training: All are asked for comments</w:t>
      </w:r>
      <w:r>
        <w:rPr>
          <w:sz w:val="24"/>
        </w:rPr>
        <w:t xml:space="preserve"> </w:t>
      </w:r>
      <w:r w:rsidRPr="00736F5F">
        <w:rPr>
          <w:sz w:val="24"/>
        </w:rPr>
        <w:t>and</w:t>
      </w:r>
    </w:p>
    <w:p w:rsidR="00380497" w:rsidRPr="00435AC8" w:rsidRDefault="00380497" w:rsidP="00435AC8">
      <w:pPr>
        <w:pStyle w:val="Listenabsatz"/>
        <w:keepNext/>
        <w:keepLines/>
        <w:numPr>
          <w:ilvl w:val="0"/>
          <w:numId w:val="26"/>
        </w:numPr>
        <w:tabs>
          <w:tab w:val="left" w:pos="709"/>
        </w:tabs>
        <w:spacing w:before="120" w:line="240" w:lineRule="atLeast"/>
        <w:ind w:left="709" w:hanging="283"/>
        <w:jc w:val="both"/>
        <w:rPr>
          <w:sz w:val="24"/>
        </w:rPr>
      </w:pPr>
      <w:r>
        <w:rPr>
          <w:sz w:val="24"/>
        </w:rPr>
        <w:t xml:space="preserve">Joint working group of GC and TC on </w:t>
      </w:r>
      <w:r w:rsidRPr="0075152D">
        <w:rPr>
          <w:sz w:val="24"/>
        </w:rPr>
        <w:t>"Fire resistance</w:t>
      </w:r>
      <w:r>
        <w:rPr>
          <w:sz w:val="24"/>
        </w:rPr>
        <w:t xml:space="preserve"> with performance calculations"</w:t>
      </w:r>
      <w:r w:rsidRPr="00435AC8">
        <w:rPr>
          <w:sz w:val="24"/>
        </w:rPr>
        <w:t>.</w:t>
      </w:r>
    </w:p>
    <w:p w:rsidR="00380497" w:rsidRPr="00794211" w:rsidRDefault="00380497" w:rsidP="00794211">
      <w:pPr>
        <w:shd w:val="clear" w:color="auto" w:fill="FFFFFF"/>
        <w:spacing w:before="120"/>
        <w:ind w:left="426"/>
        <w:rPr>
          <w:b/>
          <w:sz w:val="24"/>
        </w:rPr>
      </w:pPr>
    </w:p>
    <w:p w:rsidR="00380497" w:rsidRPr="00FE52AC" w:rsidRDefault="00380497" w:rsidP="00FE52AC">
      <w:pPr>
        <w:keepNext/>
        <w:keepLines/>
        <w:numPr>
          <w:ilvl w:val="0"/>
          <w:numId w:val="16"/>
        </w:numPr>
        <w:shd w:val="clear" w:color="auto" w:fill="FFFFFF"/>
        <w:tabs>
          <w:tab w:val="clear" w:pos="360"/>
          <w:tab w:val="num" w:pos="426"/>
        </w:tabs>
        <w:spacing w:before="120"/>
        <w:ind w:left="426" w:hanging="426"/>
        <w:rPr>
          <w:b/>
          <w:sz w:val="24"/>
        </w:rPr>
      </w:pPr>
      <w:r w:rsidRPr="003543CB">
        <w:rPr>
          <w:b/>
          <w:sz w:val="24"/>
        </w:rPr>
        <w:t xml:space="preserve">Discussion about position paper from CFPA-E regarding the draft EN 16763 </w:t>
      </w:r>
    </w:p>
    <w:p w:rsidR="00380497" w:rsidRDefault="00380497" w:rsidP="00FE52AC">
      <w:pPr>
        <w:pStyle w:val="Listenabsatz"/>
        <w:keepNext/>
        <w:keepLines/>
        <w:tabs>
          <w:tab w:val="left" w:pos="426"/>
        </w:tabs>
        <w:spacing w:before="120" w:line="240" w:lineRule="atLeast"/>
        <w:ind w:left="425"/>
        <w:jc w:val="both"/>
        <w:rPr>
          <w:sz w:val="24"/>
        </w:rPr>
      </w:pPr>
      <w:r>
        <w:rPr>
          <w:sz w:val="24"/>
        </w:rPr>
        <w:t xml:space="preserve">Miguel </w:t>
      </w:r>
      <w:r w:rsidRPr="00FE52AC">
        <w:rPr>
          <w:sz w:val="24"/>
        </w:rPr>
        <w:t xml:space="preserve">presented the position paper on the current draft of </w:t>
      </w:r>
      <w:r>
        <w:rPr>
          <w:sz w:val="24"/>
        </w:rPr>
        <w:t xml:space="preserve">EN 16763 </w:t>
      </w:r>
      <w:r w:rsidRPr="00FE52AC">
        <w:rPr>
          <w:sz w:val="24"/>
        </w:rPr>
        <w:t xml:space="preserve">which </w:t>
      </w:r>
      <w:r>
        <w:rPr>
          <w:sz w:val="24"/>
        </w:rPr>
        <w:t xml:space="preserve">is amongst other things </w:t>
      </w:r>
      <w:r w:rsidRPr="00FE52AC">
        <w:rPr>
          <w:sz w:val="24"/>
        </w:rPr>
        <w:t xml:space="preserve">based on the assessment of national standardization </w:t>
      </w:r>
      <w:r>
        <w:rPr>
          <w:sz w:val="24"/>
        </w:rPr>
        <w:t>committees</w:t>
      </w:r>
      <w:r w:rsidRPr="00FE52AC">
        <w:rPr>
          <w:sz w:val="24"/>
        </w:rPr>
        <w:t xml:space="preserve">. </w:t>
      </w:r>
      <w:r>
        <w:rPr>
          <w:sz w:val="24"/>
        </w:rPr>
        <w:t xml:space="preserve">In it, the </w:t>
      </w:r>
      <w:r w:rsidRPr="00FE52AC">
        <w:rPr>
          <w:sz w:val="24"/>
        </w:rPr>
        <w:t xml:space="preserve">fear on the possible loss of the previously established quality standards is explained and justified. To support the discussion in the European </w:t>
      </w:r>
      <w:r>
        <w:rPr>
          <w:sz w:val="24"/>
        </w:rPr>
        <w:t xml:space="preserve">standardization committee </w:t>
      </w:r>
      <w:r w:rsidRPr="00FE52AC">
        <w:rPr>
          <w:sz w:val="24"/>
        </w:rPr>
        <w:t xml:space="preserve">all members are asked </w:t>
      </w:r>
      <w:r>
        <w:rPr>
          <w:sz w:val="24"/>
        </w:rPr>
        <w:t xml:space="preserve">to provide </w:t>
      </w:r>
      <w:r w:rsidRPr="00FE52AC">
        <w:rPr>
          <w:sz w:val="24"/>
        </w:rPr>
        <w:t>an overview of national rules on the relevant servi</w:t>
      </w:r>
      <w:r>
        <w:rPr>
          <w:sz w:val="24"/>
        </w:rPr>
        <w:t>c</w:t>
      </w:r>
      <w:r w:rsidRPr="00FE52AC">
        <w:rPr>
          <w:sz w:val="24"/>
        </w:rPr>
        <w:t xml:space="preserve">e for fire protection measures </w:t>
      </w:r>
      <w:r>
        <w:rPr>
          <w:sz w:val="24"/>
        </w:rPr>
        <w:t xml:space="preserve">and send this </w:t>
      </w:r>
      <w:r w:rsidRPr="00FE52AC">
        <w:rPr>
          <w:sz w:val="24"/>
        </w:rPr>
        <w:t xml:space="preserve">by the end of May </w:t>
      </w:r>
      <w:r>
        <w:rPr>
          <w:sz w:val="24"/>
        </w:rPr>
        <w:t>to Miguel and Mingyi.</w:t>
      </w:r>
    </w:p>
    <w:p w:rsidR="00380497" w:rsidRPr="00794211" w:rsidRDefault="00380497" w:rsidP="00794211">
      <w:pPr>
        <w:shd w:val="clear" w:color="auto" w:fill="FFFFFF"/>
        <w:spacing w:before="120"/>
        <w:ind w:left="426"/>
        <w:rPr>
          <w:b/>
          <w:sz w:val="24"/>
        </w:rPr>
      </w:pPr>
    </w:p>
    <w:p w:rsidR="00380497" w:rsidRPr="00435AC8" w:rsidRDefault="00380497" w:rsidP="00B07700">
      <w:pPr>
        <w:numPr>
          <w:ilvl w:val="0"/>
          <w:numId w:val="16"/>
        </w:numPr>
        <w:shd w:val="clear" w:color="auto" w:fill="FFFFFF"/>
        <w:tabs>
          <w:tab w:val="clear" w:pos="360"/>
          <w:tab w:val="num" w:pos="426"/>
        </w:tabs>
        <w:ind w:left="426" w:hanging="426"/>
        <w:rPr>
          <w:b/>
          <w:sz w:val="24"/>
        </w:rPr>
      </w:pPr>
      <w:r w:rsidRPr="00435AC8">
        <w:rPr>
          <w:b/>
          <w:sz w:val="24"/>
        </w:rPr>
        <w:t xml:space="preserve">Revising discussion: </w:t>
      </w:r>
    </w:p>
    <w:p w:rsidR="00380497" w:rsidRDefault="00380497" w:rsidP="00794211">
      <w:pPr>
        <w:numPr>
          <w:ilvl w:val="0"/>
          <w:numId w:val="28"/>
        </w:numPr>
        <w:shd w:val="clear" w:color="auto" w:fill="FFFFFF"/>
        <w:spacing w:before="120"/>
        <w:ind w:hanging="294"/>
        <w:rPr>
          <w:sz w:val="24"/>
        </w:rPr>
      </w:pPr>
      <w:r>
        <w:rPr>
          <w:sz w:val="24"/>
        </w:rPr>
        <w:t>Guidelines that are more than three years old.</w:t>
      </w:r>
    </w:p>
    <w:p w:rsidR="00380497" w:rsidRDefault="00380497" w:rsidP="00794211">
      <w:pPr>
        <w:pStyle w:val="Listenabsatz"/>
        <w:numPr>
          <w:ilvl w:val="0"/>
          <w:numId w:val="9"/>
        </w:numPr>
        <w:shd w:val="clear" w:color="auto" w:fill="FFFFFF"/>
        <w:tabs>
          <w:tab w:val="left" w:pos="993"/>
        </w:tabs>
        <w:spacing w:before="120"/>
        <w:ind w:left="993" w:hanging="284"/>
        <w:rPr>
          <w:sz w:val="24"/>
        </w:rPr>
      </w:pPr>
      <w:r w:rsidRPr="007705ED">
        <w:rPr>
          <w:sz w:val="24"/>
        </w:rPr>
        <w:t xml:space="preserve">Guidelines </w:t>
      </w:r>
      <w:r w:rsidRPr="00411F45">
        <w:rPr>
          <w:sz w:val="24"/>
        </w:rPr>
        <w:t>– Lars</w:t>
      </w:r>
    </w:p>
    <w:p w:rsidR="00380497" w:rsidRPr="001304B0" w:rsidRDefault="00380497" w:rsidP="003543CB">
      <w:pPr>
        <w:pStyle w:val="Listenabsatz"/>
        <w:numPr>
          <w:ilvl w:val="0"/>
          <w:numId w:val="11"/>
        </w:numPr>
        <w:tabs>
          <w:tab w:val="left" w:pos="1276"/>
        </w:tabs>
        <w:ind w:left="1276" w:hanging="283"/>
        <w:rPr>
          <w:sz w:val="24"/>
        </w:rPr>
      </w:pPr>
      <w:r w:rsidRPr="001304B0">
        <w:rPr>
          <w:sz w:val="24"/>
          <w:shd w:val="clear" w:color="auto" w:fill="FFFFFF"/>
        </w:rPr>
        <w:t>No. 1: 2002 F</w:t>
      </w:r>
      <w:r>
        <w:rPr>
          <w:sz w:val="24"/>
          <w:shd w:val="clear" w:color="auto" w:fill="FFFFFF"/>
        </w:rPr>
        <w:t xml:space="preserve">: In the present draft, </w:t>
      </w:r>
      <w:r w:rsidRPr="001304B0">
        <w:rPr>
          <w:sz w:val="24"/>
          <w:shd w:val="clear" w:color="auto" w:fill="FFFFFF"/>
        </w:rPr>
        <w:t xml:space="preserve">sent </w:t>
      </w:r>
      <w:r>
        <w:rPr>
          <w:sz w:val="24"/>
          <w:shd w:val="clear" w:color="auto" w:fill="FFFFFF"/>
        </w:rPr>
        <w:t>on 20</w:t>
      </w:r>
      <w:r w:rsidRPr="00B66893">
        <w:rPr>
          <w:sz w:val="24"/>
          <w:shd w:val="clear" w:color="auto" w:fill="FFFFFF"/>
          <w:vertAlign w:val="superscript"/>
        </w:rPr>
        <w:t>th</w:t>
      </w:r>
      <w:r>
        <w:rPr>
          <w:sz w:val="24"/>
          <w:shd w:val="clear" w:color="auto" w:fill="FFFFFF"/>
        </w:rPr>
        <w:t xml:space="preserve"> of March, the comments of Adair are considered. Therefore the updating version will be published at the website </w:t>
      </w:r>
      <w:r w:rsidRPr="001304B0">
        <w:rPr>
          <w:sz w:val="24"/>
          <w:shd w:val="clear" w:color="auto" w:fill="FFFFFF"/>
        </w:rPr>
        <w:t>(</w:t>
      </w:r>
      <w:r>
        <w:rPr>
          <w:sz w:val="24"/>
          <w:shd w:val="clear" w:color="auto" w:fill="FFFFFF"/>
        </w:rPr>
        <w:t>only small changes</w:t>
      </w:r>
      <w:r w:rsidRPr="001304B0">
        <w:rPr>
          <w:sz w:val="24"/>
          <w:shd w:val="clear" w:color="auto" w:fill="FFFFFF"/>
        </w:rPr>
        <w:t>)</w:t>
      </w:r>
      <w:r w:rsidRPr="00411F45">
        <w:rPr>
          <w:sz w:val="24"/>
        </w:rPr>
        <w:t xml:space="preserve"> </w:t>
      </w:r>
      <w:r>
        <w:rPr>
          <w:sz w:val="24"/>
        </w:rPr>
        <w:t xml:space="preserve"> </w:t>
      </w:r>
      <w:r w:rsidRPr="001304B0">
        <w:rPr>
          <w:sz w:val="24"/>
        </w:rPr>
        <w:t xml:space="preserve"> </w:t>
      </w:r>
    </w:p>
    <w:p w:rsidR="00380497" w:rsidRPr="00B66893" w:rsidRDefault="00380497" w:rsidP="00B66893">
      <w:pPr>
        <w:pStyle w:val="Listenabsatz"/>
        <w:numPr>
          <w:ilvl w:val="0"/>
          <w:numId w:val="11"/>
        </w:numPr>
        <w:tabs>
          <w:tab w:val="left" w:pos="1276"/>
        </w:tabs>
        <w:ind w:left="1276" w:hanging="283"/>
        <w:rPr>
          <w:sz w:val="24"/>
          <w:shd w:val="clear" w:color="auto" w:fill="FFFFFF"/>
        </w:rPr>
      </w:pPr>
      <w:r w:rsidRPr="00B66893">
        <w:rPr>
          <w:sz w:val="24"/>
          <w:shd w:val="clear" w:color="auto" w:fill="FFFFFF"/>
        </w:rPr>
        <w:t xml:space="preserve">No. 5: 2003 F: The </w:t>
      </w:r>
      <w:r>
        <w:rPr>
          <w:sz w:val="24"/>
          <w:shd w:val="clear" w:color="auto" w:fill="FFFFFF"/>
        </w:rPr>
        <w:t xml:space="preserve">upcoming </w:t>
      </w:r>
      <w:r w:rsidRPr="00B66893">
        <w:rPr>
          <w:sz w:val="24"/>
          <w:shd w:val="clear" w:color="auto" w:fill="FFFFFF"/>
        </w:rPr>
        <w:t>update should be made after the completion of the national update</w:t>
      </w:r>
    </w:p>
    <w:p w:rsidR="00380497" w:rsidRPr="00E97F35" w:rsidRDefault="00380497" w:rsidP="00081EA6">
      <w:pPr>
        <w:pStyle w:val="Listenabsatz"/>
        <w:numPr>
          <w:ilvl w:val="0"/>
          <w:numId w:val="11"/>
        </w:numPr>
        <w:tabs>
          <w:tab w:val="left" w:pos="1276"/>
        </w:tabs>
        <w:ind w:left="1276" w:hanging="283"/>
        <w:rPr>
          <w:sz w:val="24"/>
          <w:shd w:val="clear" w:color="auto" w:fill="FFFFFF"/>
        </w:rPr>
      </w:pPr>
      <w:r w:rsidRPr="00E97F35">
        <w:rPr>
          <w:sz w:val="24"/>
          <w:shd w:val="clear" w:color="auto" w:fill="FFFFFF"/>
        </w:rPr>
        <w:t xml:space="preserve">No. 8: 2003 F:  This </w:t>
      </w:r>
      <w:r>
        <w:rPr>
          <w:sz w:val="24"/>
          <w:shd w:val="clear" w:color="auto" w:fill="FFFFFF"/>
        </w:rPr>
        <w:t xml:space="preserve">guideline </w:t>
      </w:r>
      <w:r w:rsidRPr="00E97F35">
        <w:rPr>
          <w:sz w:val="24"/>
          <w:shd w:val="clear" w:color="auto" w:fill="FFFFFF"/>
        </w:rPr>
        <w:t>remains unchanged after the review</w:t>
      </w:r>
    </w:p>
    <w:p w:rsidR="00380497" w:rsidRPr="00081EA6" w:rsidRDefault="00380497" w:rsidP="003543CB">
      <w:pPr>
        <w:pStyle w:val="Listenabsatz"/>
        <w:numPr>
          <w:ilvl w:val="0"/>
          <w:numId w:val="11"/>
        </w:numPr>
        <w:tabs>
          <w:tab w:val="left" w:pos="1276"/>
        </w:tabs>
        <w:ind w:left="1276" w:hanging="283"/>
        <w:rPr>
          <w:sz w:val="24"/>
          <w:shd w:val="clear" w:color="auto" w:fill="FFFFFF"/>
        </w:rPr>
      </w:pPr>
      <w:r w:rsidRPr="00081EA6">
        <w:rPr>
          <w:sz w:val="24"/>
          <w:shd w:val="clear" w:color="auto" w:fill="FFFFFF"/>
        </w:rPr>
        <w:t xml:space="preserve">No. 13: 2006 F: This present draft of the reviewed guideline, sent on 20th of  March will be </w:t>
      </w:r>
      <w:r>
        <w:rPr>
          <w:sz w:val="24"/>
          <w:shd w:val="clear" w:color="auto" w:fill="FFFFFF"/>
        </w:rPr>
        <w:t>published at the website</w:t>
      </w:r>
      <w:r w:rsidRPr="00081EA6">
        <w:rPr>
          <w:sz w:val="24"/>
          <w:shd w:val="clear" w:color="auto" w:fill="FFFFFF"/>
        </w:rPr>
        <w:t xml:space="preserve"> (Note: The comments from Mingyi are considered)  </w:t>
      </w:r>
    </w:p>
    <w:p w:rsidR="00380497" w:rsidRPr="00081EA6" w:rsidRDefault="00380497" w:rsidP="00081EA6">
      <w:pPr>
        <w:pStyle w:val="Listenabsatz"/>
        <w:numPr>
          <w:ilvl w:val="0"/>
          <w:numId w:val="11"/>
        </w:numPr>
        <w:tabs>
          <w:tab w:val="left" w:pos="1276"/>
        </w:tabs>
        <w:ind w:left="1276" w:hanging="283"/>
        <w:rPr>
          <w:sz w:val="24"/>
          <w:shd w:val="clear" w:color="auto" w:fill="FFFFFF"/>
        </w:rPr>
      </w:pPr>
      <w:r w:rsidRPr="00081EA6">
        <w:rPr>
          <w:sz w:val="24"/>
          <w:shd w:val="clear" w:color="auto" w:fill="FFFFFF"/>
        </w:rPr>
        <w:t xml:space="preserve">No. </w:t>
      </w:r>
      <w:r w:rsidRPr="001304B0">
        <w:rPr>
          <w:sz w:val="24"/>
          <w:shd w:val="clear" w:color="auto" w:fill="FFFFFF"/>
        </w:rPr>
        <w:t>17:</w:t>
      </w:r>
      <w:r>
        <w:rPr>
          <w:sz w:val="24"/>
          <w:shd w:val="clear" w:color="auto" w:fill="FFFFFF"/>
        </w:rPr>
        <w:t xml:space="preserve"> </w:t>
      </w:r>
      <w:r w:rsidRPr="001304B0">
        <w:rPr>
          <w:sz w:val="24"/>
          <w:shd w:val="clear" w:color="auto" w:fill="FFFFFF"/>
        </w:rPr>
        <w:t>2008 F</w:t>
      </w:r>
      <w:r>
        <w:rPr>
          <w:sz w:val="24"/>
          <w:shd w:val="clear" w:color="auto" w:fill="FFFFFF"/>
        </w:rPr>
        <w:t xml:space="preserve">: </w:t>
      </w:r>
      <w:r w:rsidRPr="001304B0">
        <w:rPr>
          <w:sz w:val="24"/>
          <w:shd w:val="clear" w:color="auto" w:fill="FFFFFF"/>
        </w:rPr>
        <w:t xml:space="preserve"> </w:t>
      </w:r>
      <w:r>
        <w:rPr>
          <w:sz w:val="24"/>
          <w:shd w:val="clear" w:color="auto" w:fill="FFFFFF"/>
        </w:rPr>
        <w:t xml:space="preserve">The present draft of review, </w:t>
      </w:r>
      <w:r w:rsidRPr="005F7A43">
        <w:rPr>
          <w:sz w:val="24"/>
          <w:shd w:val="clear" w:color="auto" w:fill="FFFFFF"/>
        </w:rPr>
        <w:t>linguistically checked by A</w:t>
      </w:r>
      <w:r>
        <w:rPr>
          <w:sz w:val="24"/>
          <w:shd w:val="clear" w:color="auto" w:fill="FFFFFF"/>
        </w:rPr>
        <w:t xml:space="preserve">dair and </w:t>
      </w:r>
      <w:r w:rsidRPr="001304B0">
        <w:rPr>
          <w:sz w:val="24"/>
          <w:shd w:val="clear" w:color="auto" w:fill="FFFFFF"/>
        </w:rPr>
        <w:t xml:space="preserve">sent </w:t>
      </w:r>
      <w:r>
        <w:rPr>
          <w:sz w:val="24"/>
          <w:shd w:val="clear" w:color="auto" w:fill="FFFFFF"/>
        </w:rPr>
        <w:t>on 20</w:t>
      </w:r>
      <w:r w:rsidRPr="00081EA6">
        <w:rPr>
          <w:sz w:val="24"/>
          <w:shd w:val="clear" w:color="auto" w:fill="FFFFFF"/>
        </w:rPr>
        <w:t>th</w:t>
      </w:r>
      <w:r>
        <w:rPr>
          <w:sz w:val="24"/>
          <w:shd w:val="clear" w:color="auto" w:fill="FFFFFF"/>
        </w:rPr>
        <w:t xml:space="preserve"> of March, will be published at the website </w:t>
      </w:r>
      <w:r w:rsidRPr="001304B0">
        <w:rPr>
          <w:sz w:val="24"/>
          <w:shd w:val="clear" w:color="auto" w:fill="FFFFFF"/>
        </w:rPr>
        <w:t>(</w:t>
      </w:r>
      <w:r>
        <w:rPr>
          <w:sz w:val="24"/>
          <w:shd w:val="clear" w:color="auto" w:fill="FFFFFF"/>
        </w:rPr>
        <w:t>only small changes</w:t>
      </w:r>
      <w:r w:rsidRPr="001304B0">
        <w:rPr>
          <w:sz w:val="24"/>
          <w:shd w:val="clear" w:color="auto" w:fill="FFFFFF"/>
        </w:rPr>
        <w:t>)</w:t>
      </w:r>
      <w:r w:rsidRPr="00081EA6">
        <w:rPr>
          <w:sz w:val="24"/>
          <w:shd w:val="clear" w:color="auto" w:fill="FFFFFF"/>
        </w:rPr>
        <w:t xml:space="preserve"> </w:t>
      </w:r>
    </w:p>
    <w:p w:rsidR="00380497" w:rsidRPr="00081EA6" w:rsidRDefault="00380497" w:rsidP="00081EA6">
      <w:pPr>
        <w:pStyle w:val="Listenabsatz"/>
        <w:numPr>
          <w:ilvl w:val="0"/>
          <w:numId w:val="11"/>
        </w:numPr>
        <w:tabs>
          <w:tab w:val="left" w:pos="1276"/>
        </w:tabs>
        <w:ind w:left="1276" w:hanging="283"/>
        <w:rPr>
          <w:sz w:val="24"/>
          <w:shd w:val="clear" w:color="auto" w:fill="FFFFFF"/>
        </w:rPr>
      </w:pPr>
      <w:r w:rsidRPr="00081EA6">
        <w:rPr>
          <w:sz w:val="24"/>
          <w:shd w:val="clear" w:color="auto" w:fill="FFFFFF"/>
        </w:rPr>
        <w:t xml:space="preserve">No. 24: 2010 F: It is to examine, whether this guideline conflict with the concerning new EN-Standard </w:t>
      </w:r>
    </w:p>
    <w:p w:rsidR="00380497" w:rsidRDefault="00380497" w:rsidP="00794211">
      <w:pPr>
        <w:pStyle w:val="Listenabsatz"/>
        <w:keepNext/>
        <w:keepLines/>
        <w:numPr>
          <w:ilvl w:val="1"/>
          <w:numId w:val="10"/>
        </w:numPr>
        <w:shd w:val="clear" w:color="auto" w:fill="FFFFFF"/>
        <w:tabs>
          <w:tab w:val="left" w:pos="993"/>
        </w:tabs>
        <w:spacing w:before="120"/>
        <w:ind w:left="993" w:hanging="284"/>
        <w:rPr>
          <w:sz w:val="24"/>
        </w:rPr>
      </w:pPr>
      <w:r w:rsidRPr="007705ED">
        <w:rPr>
          <w:sz w:val="24"/>
        </w:rPr>
        <w:t>Guideline</w:t>
      </w:r>
      <w:r>
        <w:rPr>
          <w:sz w:val="24"/>
        </w:rPr>
        <w:t>s</w:t>
      </w:r>
      <w:r w:rsidRPr="007705ED">
        <w:rPr>
          <w:sz w:val="24"/>
        </w:rPr>
        <w:t xml:space="preserve"> </w:t>
      </w:r>
      <w:r w:rsidRPr="0075152D">
        <w:rPr>
          <w:sz w:val="24"/>
        </w:rPr>
        <w:t>– Mingyi</w:t>
      </w:r>
    </w:p>
    <w:p w:rsidR="00380497" w:rsidRDefault="00380497" w:rsidP="003543CB">
      <w:pPr>
        <w:pStyle w:val="Listenabsatz"/>
        <w:numPr>
          <w:ilvl w:val="0"/>
          <w:numId w:val="11"/>
        </w:numPr>
        <w:tabs>
          <w:tab w:val="left" w:pos="1276"/>
        </w:tabs>
        <w:ind w:left="1276" w:hanging="283"/>
        <w:rPr>
          <w:sz w:val="24"/>
        </w:rPr>
      </w:pPr>
      <w:r w:rsidRPr="007705ED">
        <w:rPr>
          <w:sz w:val="24"/>
        </w:rPr>
        <w:t>No. 11:2005 F</w:t>
      </w:r>
      <w:r>
        <w:rPr>
          <w:sz w:val="24"/>
        </w:rPr>
        <w:t>: The small proposal to updating the guideline, sent on 20</w:t>
      </w:r>
      <w:r w:rsidRPr="00081EA6">
        <w:rPr>
          <w:sz w:val="24"/>
          <w:vertAlign w:val="superscript"/>
        </w:rPr>
        <w:t>th</w:t>
      </w:r>
      <w:r>
        <w:rPr>
          <w:sz w:val="24"/>
        </w:rPr>
        <w:t xml:space="preserve"> of March, was agreed. The revised version of guideline will be </w:t>
      </w:r>
      <w:r>
        <w:rPr>
          <w:sz w:val="24"/>
          <w:shd w:val="clear" w:color="auto" w:fill="FFFFFF"/>
        </w:rPr>
        <w:t xml:space="preserve">published at the website </w:t>
      </w:r>
      <w:r w:rsidRPr="001304B0">
        <w:rPr>
          <w:sz w:val="24"/>
          <w:shd w:val="clear" w:color="auto" w:fill="FFFFFF"/>
        </w:rPr>
        <w:t>(</w:t>
      </w:r>
      <w:r>
        <w:rPr>
          <w:sz w:val="24"/>
          <w:shd w:val="clear" w:color="auto" w:fill="FFFFFF"/>
        </w:rPr>
        <w:t>only small changes</w:t>
      </w:r>
      <w:r w:rsidRPr="001304B0">
        <w:rPr>
          <w:sz w:val="24"/>
          <w:shd w:val="clear" w:color="auto" w:fill="FFFFFF"/>
        </w:rPr>
        <w:t>)</w:t>
      </w:r>
      <w:r w:rsidRPr="00081EA6">
        <w:rPr>
          <w:sz w:val="24"/>
          <w:shd w:val="clear" w:color="auto" w:fill="FFFFFF"/>
        </w:rPr>
        <w:t xml:space="preserve"> </w:t>
      </w:r>
      <w:r>
        <w:rPr>
          <w:sz w:val="24"/>
        </w:rPr>
        <w:t xml:space="preserve">  </w:t>
      </w:r>
      <w:r w:rsidRPr="007705ED">
        <w:rPr>
          <w:sz w:val="24"/>
        </w:rPr>
        <w:t xml:space="preserve"> </w:t>
      </w:r>
    </w:p>
    <w:p w:rsidR="00380497" w:rsidRDefault="00380497" w:rsidP="003543CB">
      <w:pPr>
        <w:pStyle w:val="Listenabsatz"/>
        <w:numPr>
          <w:ilvl w:val="0"/>
          <w:numId w:val="11"/>
        </w:numPr>
        <w:tabs>
          <w:tab w:val="left" w:pos="1276"/>
        </w:tabs>
        <w:ind w:left="1276" w:hanging="283"/>
        <w:rPr>
          <w:sz w:val="24"/>
        </w:rPr>
      </w:pPr>
      <w:r>
        <w:rPr>
          <w:sz w:val="24"/>
        </w:rPr>
        <w:t xml:space="preserve">No. </w:t>
      </w:r>
      <w:r w:rsidRPr="0075152D">
        <w:rPr>
          <w:sz w:val="24"/>
        </w:rPr>
        <w:t>14:2007 F</w:t>
      </w:r>
      <w:r>
        <w:rPr>
          <w:sz w:val="24"/>
        </w:rPr>
        <w:t xml:space="preserve">: Mingyi presented the revised version of the German publication on protection of It-systems that is now extended to other hazards, apart from fire. </w:t>
      </w:r>
      <w:r>
        <w:rPr>
          <w:sz w:val="24"/>
        </w:rPr>
        <w:lastRenderedPageBreak/>
        <w:t xml:space="preserve">In this connection, the general approach is agreed by GC.  Mingyi is asked to make a revision draft with consider of following items: integrate the existing contents and reference to gas extinguishing systems,  </w:t>
      </w:r>
    </w:p>
    <w:p w:rsidR="00380497" w:rsidRDefault="00380497" w:rsidP="00794211">
      <w:pPr>
        <w:pStyle w:val="Listenabsatz"/>
        <w:numPr>
          <w:ilvl w:val="1"/>
          <w:numId w:val="10"/>
        </w:numPr>
        <w:shd w:val="clear" w:color="auto" w:fill="FFFFFF"/>
        <w:tabs>
          <w:tab w:val="left" w:pos="993"/>
        </w:tabs>
        <w:spacing w:before="120"/>
        <w:ind w:left="993" w:hanging="284"/>
        <w:rPr>
          <w:sz w:val="24"/>
        </w:rPr>
      </w:pPr>
      <w:r w:rsidRPr="007705ED">
        <w:rPr>
          <w:sz w:val="24"/>
        </w:rPr>
        <w:t xml:space="preserve">Guideline </w:t>
      </w:r>
      <w:r>
        <w:rPr>
          <w:sz w:val="24"/>
        </w:rPr>
        <w:t>- Jeanine</w:t>
      </w:r>
    </w:p>
    <w:p w:rsidR="00380497" w:rsidRDefault="00380497" w:rsidP="00794211">
      <w:pPr>
        <w:pStyle w:val="Listenabsatz"/>
        <w:numPr>
          <w:ilvl w:val="0"/>
          <w:numId w:val="11"/>
        </w:numPr>
        <w:tabs>
          <w:tab w:val="left" w:pos="1276"/>
        </w:tabs>
        <w:ind w:left="1276" w:hanging="283"/>
        <w:rPr>
          <w:sz w:val="24"/>
        </w:rPr>
      </w:pPr>
      <w:r>
        <w:rPr>
          <w:sz w:val="24"/>
        </w:rPr>
        <w:t xml:space="preserve"> </w:t>
      </w:r>
      <w:r w:rsidRPr="007705ED">
        <w:rPr>
          <w:sz w:val="24"/>
        </w:rPr>
        <w:t>No. 27:2011 F</w:t>
      </w:r>
      <w:r>
        <w:rPr>
          <w:sz w:val="24"/>
        </w:rPr>
        <w:t>: The draft of revision should be supplemented with items like new definition, fire detection and extinguishing systems</w:t>
      </w:r>
      <w:r w:rsidRPr="007705ED">
        <w:rPr>
          <w:sz w:val="24"/>
        </w:rPr>
        <w:t xml:space="preserve"> </w:t>
      </w:r>
      <w:r>
        <w:rPr>
          <w:sz w:val="24"/>
        </w:rPr>
        <w:t xml:space="preserve">and discussed at next meeting </w:t>
      </w:r>
    </w:p>
    <w:p w:rsidR="00380497" w:rsidRDefault="00380497" w:rsidP="002B5F37">
      <w:pPr>
        <w:shd w:val="clear" w:color="auto" w:fill="FFFFFF"/>
        <w:spacing w:before="120"/>
        <w:rPr>
          <w:sz w:val="24"/>
        </w:rPr>
      </w:pPr>
    </w:p>
    <w:p w:rsidR="00380497" w:rsidRPr="00B07700" w:rsidRDefault="00380497" w:rsidP="00736F5F">
      <w:pPr>
        <w:keepNext/>
        <w:keepLines/>
        <w:numPr>
          <w:ilvl w:val="0"/>
          <w:numId w:val="29"/>
        </w:numPr>
        <w:shd w:val="clear" w:color="auto" w:fill="FFFFFF"/>
        <w:tabs>
          <w:tab w:val="clear" w:pos="360"/>
          <w:tab w:val="num" w:pos="426"/>
        </w:tabs>
        <w:ind w:left="426" w:hanging="426"/>
        <w:rPr>
          <w:b/>
          <w:sz w:val="24"/>
        </w:rPr>
      </w:pPr>
      <w:r w:rsidRPr="00B07700">
        <w:rPr>
          <w:b/>
          <w:sz w:val="24"/>
        </w:rPr>
        <w:t>Comments from CFPA members concerning ratification</w:t>
      </w:r>
    </w:p>
    <w:p w:rsidR="00380497" w:rsidRPr="00B07700" w:rsidRDefault="00380497" w:rsidP="00794211">
      <w:pPr>
        <w:pStyle w:val="Listenabsatz"/>
        <w:keepNext/>
        <w:keepLines/>
        <w:numPr>
          <w:ilvl w:val="0"/>
          <w:numId w:val="30"/>
        </w:numPr>
        <w:shd w:val="clear" w:color="auto" w:fill="FFFFFF"/>
        <w:tabs>
          <w:tab w:val="left" w:pos="709"/>
        </w:tabs>
        <w:spacing w:before="120"/>
        <w:ind w:left="709" w:hanging="283"/>
        <w:jc w:val="both"/>
        <w:rPr>
          <w:sz w:val="24"/>
        </w:rPr>
      </w:pPr>
      <w:r w:rsidRPr="00B07700">
        <w:rPr>
          <w:sz w:val="24"/>
        </w:rPr>
        <w:t>“Evacuation of people with disabilities” (No. 33: 2015F) – Lars</w:t>
      </w:r>
      <w:r>
        <w:rPr>
          <w:sz w:val="24"/>
        </w:rPr>
        <w:t xml:space="preserve">: The revision draft was circulated to the member countries. The comments from some countries, e. g. Portugal, UK are discussed at the meeting, amongst other things on communication, graphics and training of staff. Lars will make the last editor-changes and asked therefore for the word-version. The final draft should be send to Miguel for final processing.     </w:t>
      </w:r>
      <w:r w:rsidRPr="00B07700">
        <w:rPr>
          <w:sz w:val="24"/>
        </w:rPr>
        <w:t xml:space="preserve"> </w:t>
      </w:r>
    </w:p>
    <w:p w:rsidR="00380497" w:rsidRPr="00B07700" w:rsidRDefault="00380497" w:rsidP="00B07700">
      <w:pPr>
        <w:pStyle w:val="Listenabsatz"/>
        <w:numPr>
          <w:ilvl w:val="0"/>
          <w:numId w:val="30"/>
        </w:numPr>
        <w:shd w:val="clear" w:color="auto" w:fill="FFFFFF"/>
        <w:tabs>
          <w:tab w:val="left" w:pos="709"/>
        </w:tabs>
        <w:ind w:left="709" w:hanging="283"/>
        <w:rPr>
          <w:sz w:val="24"/>
        </w:rPr>
      </w:pPr>
      <w:r w:rsidRPr="00B07700">
        <w:rPr>
          <w:sz w:val="24"/>
        </w:rPr>
        <w:t>“Emergency Power supplies” (No. 34: 2015F)</w:t>
      </w:r>
      <w:r w:rsidRPr="00794211">
        <w:rPr>
          <w:sz w:val="24"/>
        </w:rPr>
        <w:t xml:space="preserve"> </w:t>
      </w:r>
      <w:r w:rsidRPr="00B07700">
        <w:rPr>
          <w:sz w:val="24"/>
        </w:rPr>
        <w:t xml:space="preserve">– </w:t>
      </w:r>
      <w:r>
        <w:rPr>
          <w:sz w:val="24"/>
        </w:rPr>
        <w:t xml:space="preserve">Adair: No comments have been received from country members and there is no country against ratification, only a suggestion from France about the title that will be finally “Fire safety measures with emergency power supplies”. </w:t>
      </w:r>
      <w:r w:rsidRPr="00B07700">
        <w:rPr>
          <w:sz w:val="24"/>
        </w:rPr>
        <w:t xml:space="preserve">The </w:t>
      </w:r>
      <w:r>
        <w:rPr>
          <w:sz w:val="24"/>
        </w:rPr>
        <w:t>guideline can be ratified.</w:t>
      </w:r>
      <w:r w:rsidRPr="00B07700">
        <w:rPr>
          <w:sz w:val="24"/>
        </w:rPr>
        <w:t xml:space="preserve"> </w:t>
      </w:r>
    </w:p>
    <w:p w:rsidR="00380497" w:rsidRDefault="00380497" w:rsidP="002B5F37">
      <w:pPr>
        <w:shd w:val="clear" w:color="auto" w:fill="FFFFFF"/>
        <w:spacing w:before="120"/>
        <w:ind w:left="426"/>
        <w:rPr>
          <w:sz w:val="24"/>
        </w:rPr>
      </w:pPr>
    </w:p>
    <w:p w:rsidR="00380497" w:rsidRPr="001E0715" w:rsidRDefault="00380497" w:rsidP="001E0715">
      <w:pPr>
        <w:numPr>
          <w:ilvl w:val="0"/>
          <w:numId w:val="31"/>
        </w:numPr>
        <w:shd w:val="clear" w:color="auto" w:fill="FFFFFF"/>
        <w:tabs>
          <w:tab w:val="clear" w:pos="360"/>
          <w:tab w:val="num" w:pos="426"/>
        </w:tabs>
        <w:ind w:left="426" w:hanging="426"/>
        <w:rPr>
          <w:b/>
          <w:sz w:val="24"/>
        </w:rPr>
      </w:pPr>
      <w:r w:rsidRPr="001E0715">
        <w:rPr>
          <w:b/>
          <w:sz w:val="24"/>
        </w:rPr>
        <w:t>Proposals for discussion</w:t>
      </w:r>
    </w:p>
    <w:p w:rsidR="00380497" w:rsidRPr="001E0715" w:rsidRDefault="00380497" w:rsidP="00794211">
      <w:pPr>
        <w:pStyle w:val="Listenabsatz"/>
        <w:numPr>
          <w:ilvl w:val="0"/>
          <w:numId w:val="32"/>
        </w:numPr>
        <w:shd w:val="clear" w:color="auto" w:fill="FFFFFF"/>
        <w:tabs>
          <w:tab w:val="left" w:pos="709"/>
        </w:tabs>
        <w:spacing w:before="120"/>
        <w:ind w:left="709" w:hanging="283"/>
        <w:jc w:val="both"/>
        <w:rPr>
          <w:sz w:val="24"/>
        </w:rPr>
      </w:pPr>
      <w:r w:rsidRPr="001E0715">
        <w:rPr>
          <w:sz w:val="24"/>
        </w:rPr>
        <w:t>“Transformation facilities”</w:t>
      </w:r>
      <w:r>
        <w:rPr>
          <w:sz w:val="24"/>
        </w:rPr>
        <w:t xml:space="preserve">: </w:t>
      </w:r>
      <w:r w:rsidRPr="001E0715">
        <w:rPr>
          <w:sz w:val="24"/>
        </w:rPr>
        <w:t xml:space="preserve">There is no new information. Therefore, the issue will remain </w:t>
      </w:r>
      <w:r>
        <w:rPr>
          <w:sz w:val="24"/>
        </w:rPr>
        <w:t>i</w:t>
      </w:r>
      <w:r w:rsidRPr="001E0715">
        <w:rPr>
          <w:sz w:val="24"/>
        </w:rPr>
        <w:t>n the list</w:t>
      </w:r>
      <w:r>
        <w:rPr>
          <w:sz w:val="24"/>
        </w:rPr>
        <w:t>.</w:t>
      </w:r>
      <w:r w:rsidRPr="001E0715">
        <w:rPr>
          <w:sz w:val="24"/>
        </w:rPr>
        <w:t xml:space="preserve"> </w:t>
      </w:r>
    </w:p>
    <w:p w:rsidR="00380497" w:rsidRPr="001E0715" w:rsidRDefault="00380497" w:rsidP="003C188A">
      <w:pPr>
        <w:pStyle w:val="Listenabsatz"/>
        <w:numPr>
          <w:ilvl w:val="0"/>
          <w:numId w:val="32"/>
        </w:numPr>
        <w:shd w:val="clear" w:color="auto" w:fill="FFFFFF"/>
        <w:tabs>
          <w:tab w:val="left" w:pos="709"/>
        </w:tabs>
        <w:ind w:left="709" w:hanging="283"/>
        <w:jc w:val="both"/>
        <w:rPr>
          <w:sz w:val="24"/>
        </w:rPr>
      </w:pPr>
      <w:r w:rsidRPr="001E0715">
        <w:rPr>
          <w:sz w:val="24"/>
        </w:rPr>
        <w:t>“Smoke and heat exhaust ventilation systems planning and design”</w:t>
      </w:r>
      <w:r>
        <w:rPr>
          <w:sz w:val="24"/>
        </w:rPr>
        <w:t xml:space="preserve">: </w:t>
      </w:r>
      <w:r w:rsidRPr="001E0715">
        <w:rPr>
          <w:sz w:val="24"/>
        </w:rPr>
        <w:t xml:space="preserve">Harry </w:t>
      </w:r>
      <w:r>
        <w:rPr>
          <w:sz w:val="24"/>
        </w:rPr>
        <w:t>showed the final changes in the updating version</w:t>
      </w:r>
      <w:r w:rsidRPr="00794211">
        <w:rPr>
          <w:sz w:val="24"/>
        </w:rPr>
        <w:t xml:space="preserve"> </w:t>
      </w:r>
      <w:r>
        <w:rPr>
          <w:sz w:val="24"/>
        </w:rPr>
        <w:t>based on the comments from France and Spain and</w:t>
      </w:r>
      <w:r w:rsidRPr="001E0715">
        <w:rPr>
          <w:sz w:val="24"/>
        </w:rPr>
        <w:t xml:space="preserve"> sent </w:t>
      </w:r>
      <w:r>
        <w:rPr>
          <w:sz w:val="24"/>
        </w:rPr>
        <w:t xml:space="preserve">on </w:t>
      </w:r>
      <w:r w:rsidRPr="001E0715">
        <w:rPr>
          <w:sz w:val="24"/>
        </w:rPr>
        <w:t>2</w:t>
      </w:r>
      <w:r w:rsidRPr="001E0715">
        <w:rPr>
          <w:sz w:val="24"/>
          <w:vertAlign w:val="superscript"/>
        </w:rPr>
        <w:t>th</w:t>
      </w:r>
      <w:r>
        <w:rPr>
          <w:sz w:val="24"/>
        </w:rPr>
        <w:t xml:space="preserve"> of</w:t>
      </w:r>
      <w:r w:rsidRPr="001E0715">
        <w:rPr>
          <w:sz w:val="24"/>
        </w:rPr>
        <w:t xml:space="preserve"> April.</w:t>
      </w:r>
      <w:r>
        <w:rPr>
          <w:sz w:val="24"/>
        </w:rPr>
        <w:t xml:space="preserve"> The present draft was agreed (No. 35, 2016F?) and should be sent to the member countries for ratification, after the final processing by Ilop. </w:t>
      </w:r>
    </w:p>
    <w:p w:rsidR="00380497" w:rsidRPr="001E0715" w:rsidRDefault="00380497" w:rsidP="003C188A">
      <w:pPr>
        <w:pStyle w:val="Listenabsatz"/>
        <w:numPr>
          <w:ilvl w:val="0"/>
          <w:numId w:val="32"/>
        </w:numPr>
        <w:shd w:val="clear" w:color="auto" w:fill="FFFFFF"/>
        <w:tabs>
          <w:tab w:val="left" w:pos="709"/>
        </w:tabs>
        <w:ind w:left="709" w:hanging="283"/>
        <w:jc w:val="both"/>
        <w:rPr>
          <w:sz w:val="24"/>
        </w:rPr>
      </w:pPr>
      <w:r w:rsidRPr="001E0715">
        <w:rPr>
          <w:sz w:val="24"/>
        </w:rPr>
        <w:t>“Montage on roofs”</w:t>
      </w:r>
      <w:r>
        <w:rPr>
          <w:sz w:val="24"/>
        </w:rPr>
        <w:t xml:space="preserve">: </w:t>
      </w:r>
      <w:r w:rsidRPr="001E0715">
        <w:rPr>
          <w:sz w:val="24"/>
        </w:rPr>
        <w:t xml:space="preserve">Mingyi </w:t>
      </w:r>
      <w:r>
        <w:rPr>
          <w:sz w:val="24"/>
        </w:rPr>
        <w:t>present the completed draft, sent on 20</w:t>
      </w:r>
      <w:r w:rsidRPr="003C188A">
        <w:rPr>
          <w:sz w:val="24"/>
        </w:rPr>
        <w:t>th</w:t>
      </w:r>
      <w:r>
        <w:rPr>
          <w:sz w:val="24"/>
        </w:rPr>
        <w:t xml:space="preserve"> of </w:t>
      </w:r>
      <w:r w:rsidRPr="001E0715">
        <w:rPr>
          <w:sz w:val="24"/>
        </w:rPr>
        <w:t>March</w:t>
      </w:r>
      <w:r>
        <w:rPr>
          <w:sz w:val="24"/>
        </w:rPr>
        <w:t xml:space="preserve">, in particularly the new pictograms and a new note to cover the comment from Adair. The GC agreed with the draft </w:t>
      </w:r>
      <w:r w:rsidRPr="001E0715">
        <w:rPr>
          <w:sz w:val="24"/>
        </w:rPr>
        <w:t xml:space="preserve">and </w:t>
      </w:r>
      <w:r>
        <w:rPr>
          <w:sz w:val="24"/>
        </w:rPr>
        <w:t xml:space="preserve">asked Mingyi to add the following items: </w:t>
      </w:r>
      <w:r w:rsidRPr="003C188A">
        <w:rPr>
          <w:sz w:val="24"/>
        </w:rPr>
        <w:t xml:space="preserve">Application of thermography for testing electrical installation </w:t>
      </w:r>
      <w:r>
        <w:rPr>
          <w:sz w:val="24"/>
        </w:rPr>
        <w:t>and reference to European standards. The final draft should be adapted at the next meeting.</w:t>
      </w:r>
    </w:p>
    <w:p w:rsidR="00380497" w:rsidRPr="001E0715" w:rsidRDefault="00380497" w:rsidP="007A25BD">
      <w:pPr>
        <w:pStyle w:val="Listenabsatz"/>
        <w:numPr>
          <w:ilvl w:val="0"/>
          <w:numId w:val="32"/>
        </w:numPr>
        <w:shd w:val="clear" w:color="auto" w:fill="FFFFFF"/>
        <w:tabs>
          <w:tab w:val="left" w:pos="709"/>
        </w:tabs>
        <w:ind w:left="709" w:hanging="283"/>
        <w:jc w:val="both"/>
        <w:rPr>
          <w:sz w:val="24"/>
        </w:rPr>
      </w:pPr>
      <w:r w:rsidRPr="001E0715">
        <w:rPr>
          <w:sz w:val="24"/>
        </w:rPr>
        <w:t xml:space="preserve">“Fire investigation” </w:t>
      </w:r>
      <w:r w:rsidRPr="007A25BD">
        <w:rPr>
          <w:sz w:val="24"/>
        </w:rPr>
        <w:t xml:space="preserve">This </w:t>
      </w:r>
      <w:r>
        <w:rPr>
          <w:sz w:val="24"/>
        </w:rPr>
        <w:t xml:space="preserve">topic will be dealt with a short </w:t>
      </w:r>
      <w:r w:rsidRPr="007A25BD">
        <w:rPr>
          <w:sz w:val="24"/>
        </w:rPr>
        <w:t xml:space="preserve">supplement in </w:t>
      </w:r>
      <w:r>
        <w:rPr>
          <w:sz w:val="24"/>
        </w:rPr>
        <w:t xml:space="preserve">the revised </w:t>
      </w:r>
      <w:r w:rsidRPr="007A25BD">
        <w:rPr>
          <w:sz w:val="24"/>
        </w:rPr>
        <w:t>Guideline No. 1 and removed from the list</w:t>
      </w:r>
      <w:r>
        <w:rPr>
          <w:sz w:val="24"/>
        </w:rPr>
        <w:t>. The supplement will be made by Mingyi and integrated in coordination with Miguel and Lars.</w:t>
      </w:r>
    </w:p>
    <w:p w:rsidR="00380497" w:rsidRPr="001E0715" w:rsidRDefault="00380497" w:rsidP="003C188A">
      <w:pPr>
        <w:pStyle w:val="Listenabsatz"/>
        <w:numPr>
          <w:ilvl w:val="0"/>
          <w:numId w:val="32"/>
        </w:numPr>
        <w:shd w:val="clear" w:color="auto" w:fill="FFFFFF"/>
        <w:tabs>
          <w:tab w:val="left" w:pos="709"/>
        </w:tabs>
        <w:ind w:left="709" w:hanging="283"/>
        <w:jc w:val="both"/>
        <w:rPr>
          <w:sz w:val="24"/>
        </w:rPr>
      </w:pPr>
      <w:r w:rsidRPr="001E0715">
        <w:rPr>
          <w:sz w:val="24"/>
        </w:rPr>
        <w:t>“Fire safety in warehouses”</w:t>
      </w:r>
      <w:r>
        <w:rPr>
          <w:sz w:val="24"/>
        </w:rPr>
        <w:t xml:space="preserve">: There are some comments to the draft from </w:t>
      </w:r>
      <w:r w:rsidRPr="001E0715">
        <w:rPr>
          <w:sz w:val="24"/>
        </w:rPr>
        <w:t>Adair</w:t>
      </w:r>
      <w:r>
        <w:rPr>
          <w:sz w:val="24"/>
        </w:rPr>
        <w:t xml:space="preserve">, </w:t>
      </w:r>
      <w:r w:rsidRPr="001E0715">
        <w:rPr>
          <w:sz w:val="24"/>
        </w:rPr>
        <w:t xml:space="preserve">sent </w:t>
      </w:r>
      <w:r>
        <w:rPr>
          <w:sz w:val="24"/>
        </w:rPr>
        <w:t xml:space="preserve">on </w:t>
      </w:r>
      <w:r w:rsidRPr="001E0715">
        <w:rPr>
          <w:sz w:val="24"/>
        </w:rPr>
        <w:t>20</w:t>
      </w:r>
      <w:r w:rsidRPr="00F54D16">
        <w:rPr>
          <w:sz w:val="24"/>
          <w:vertAlign w:val="superscript"/>
        </w:rPr>
        <w:t>th</w:t>
      </w:r>
      <w:r>
        <w:rPr>
          <w:sz w:val="24"/>
        </w:rPr>
        <w:t xml:space="preserve"> of</w:t>
      </w:r>
      <w:r w:rsidRPr="001E0715">
        <w:rPr>
          <w:sz w:val="24"/>
        </w:rPr>
        <w:t xml:space="preserve"> March</w:t>
      </w:r>
      <w:r>
        <w:rPr>
          <w:sz w:val="24"/>
        </w:rPr>
        <w:t xml:space="preserve">. These comments are discussed and should be considered at the next meeting, when Adair is present. Mingyi will make some additional proposal on shrink wrapping due to existing recommendation in Germany  </w:t>
      </w:r>
    </w:p>
    <w:p w:rsidR="00380497" w:rsidRPr="00F54D16" w:rsidRDefault="00380497" w:rsidP="003C188A">
      <w:pPr>
        <w:pStyle w:val="Listenabsatz"/>
        <w:numPr>
          <w:ilvl w:val="0"/>
          <w:numId w:val="32"/>
        </w:numPr>
        <w:shd w:val="clear" w:color="auto" w:fill="FFFFFF"/>
        <w:tabs>
          <w:tab w:val="left" w:pos="709"/>
        </w:tabs>
        <w:ind w:left="709" w:hanging="283"/>
        <w:jc w:val="both"/>
        <w:rPr>
          <w:sz w:val="24"/>
        </w:rPr>
      </w:pPr>
      <w:r w:rsidRPr="00F54D16">
        <w:rPr>
          <w:sz w:val="24"/>
        </w:rPr>
        <w:t xml:space="preserve">“Hotel Safety”: Ib reported about the EU green paper on safety of tourist facilities with any concrete conclusion and will send the link to the member. Ib will </w:t>
      </w:r>
      <w:r>
        <w:rPr>
          <w:sz w:val="24"/>
        </w:rPr>
        <w:t xml:space="preserve">continue to </w:t>
      </w:r>
      <w:r w:rsidRPr="00F54D16">
        <w:rPr>
          <w:sz w:val="24"/>
        </w:rPr>
        <w:t>collect more information and the item remains in the list.</w:t>
      </w:r>
    </w:p>
    <w:p w:rsidR="00380497" w:rsidRPr="001E0715" w:rsidRDefault="00380497" w:rsidP="003C188A">
      <w:pPr>
        <w:pStyle w:val="Listenabsatz"/>
        <w:numPr>
          <w:ilvl w:val="0"/>
          <w:numId w:val="32"/>
        </w:numPr>
        <w:shd w:val="clear" w:color="auto" w:fill="FFFFFF"/>
        <w:tabs>
          <w:tab w:val="left" w:pos="709"/>
        </w:tabs>
        <w:ind w:left="709" w:hanging="283"/>
        <w:jc w:val="both"/>
        <w:rPr>
          <w:sz w:val="24"/>
        </w:rPr>
      </w:pPr>
      <w:r w:rsidRPr="001E0715">
        <w:rPr>
          <w:sz w:val="24"/>
        </w:rPr>
        <w:t>“Temporary tents”</w:t>
      </w:r>
      <w:r>
        <w:rPr>
          <w:sz w:val="24"/>
        </w:rPr>
        <w:t xml:space="preserve">: </w:t>
      </w:r>
      <w:r w:rsidRPr="001E0715">
        <w:rPr>
          <w:sz w:val="24"/>
        </w:rPr>
        <w:t xml:space="preserve">Jeanine </w:t>
      </w:r>
      <w:r>
        <w:rPr>
          <w:sz w:val="24"/>
        </w:rPr>
        <w:t xml:space="preserve">will finish draft, </w:t>
      </w:r>
      <w:r w:rsidRPr="001E0715">
        <w:rPr>
          <w:sz w:val="24"/>
        </w:rPr>
        <w:t xml:space="preserve">sent </w:t>
      </w:r>
      <w:r>
        <w:rPr>
          <w:sz w:val="24"/>
        </w:rPr>
        <w:t xml:space="preserve">on </w:t>
      </w:r>
      <w:r w:rsidRPr="001E0715">
        <w:rPr>
          <w:sz w:val="24"/>
        </w:rPr>
        <w:t>31</w:t>
      </w:r>
      <w:r>
        <w:rPr>
          <w:sz w:val="24"/>
        </w:rPr>
        <w:t>th of</w:t>
      </w:r>
      <w:r w:rsidRPr="001E0715">
        <w:rPr>
          <w:sz w:val="24"/>
        </w:rPr>
        <w:t xml:space="preserve"> July 2014</w:t>
      </w:r>
      <w:r>
        <w:rPr>
          <w:sz w:val="24"/>
        </w:rPr>
        <w:t>, when the linguistic check of Adair is available</w:t>
      </w:r>
    </w:p>
    <w:p w:rsidR="00380497" w:rsidRDefault="00380497" w:rsidP="00736F5F">
      <w:pPr>
        <w:pStyle w:val="Listenabsatz"/>
        <w:numPr>
          <w:ilvl w:val="0"/>
          <w:numId w:val="32"/>
        </w:numPr>
        <w:shd w:val="clear" w:color="auto" w:fill="FFFFFF"/>
        <w:tabs>
          <w:tab w:val="left" w:pos="709"/>
        </w:tabs>
        <w:ind w:left="709" w:hanging="283"/>
        <w:jc w:val="both"/>
        <w:rPr>
          <w:sz w:val="24"/>
        </w:rPr>
      </w:pPr>
      <w:r w:rsidRPr="001E0715">
        <w:rPr>
          <w:sz w:val="24"/>
        </w:rPr>
        <w:t>“Certification of Fire Engineers”</w:t>
      </w:r>
      <w:r>
        <w:rPr>
          <w:sz w:val="24"/>
        </w:rPr>
        <w:t xml:space="preserve">: The joint working group of GC and TC, formed at the joint meeting, will continue </w:t>
      </w:r>
      <w:r w:rsidRPr="00736F5F">
        <w:rPr>
          <w:sz w:val="24"/>
        </w:rPr>
        <w:t xml:space="preserve">to work on the subject. The </w:t>
      </w:r>
      <w:r>
        <w:rPr>
          <w:sz w:val="24"/>
        </w:rPr>
        <w:t xml:space="preserve">working </w:t>
      </w:r>
      <w:r w:rsidRPr="00736F5F">
        <w:rPr>
          <w:sz w:val="24"/>
        </w:rPr>
        <w:t>state will be presented at the next meeting. All are invited to comment on th</w:t>
      </w:r>
      <w:r>
        <w:rPr>
          <w:sz w:val="24"/>
        </w:rPr>
        <w:t xml:space="preserve">e present </w:t>
      </w:r>
      <w:r w:rsidRPr="00736F5F">
        <w:rPr>
          <w:sz w:val="24"/>
        </w:rPr>
        <w:t xml:space="preserve">draft. </w:t>
      </w:r>
    </w:p>
    <w:p w:rsidR="00380497" w:rsidRDefault="00380497" w:rsidP="003543CB">
      <w:pPr>
        <w:shd w:val="clear" w:color="auto" w:fill="FFFFFF"/>
        <w:rPr>
          <w:sz w:val="24"/>
        </w:rPr>
      </w:pPr>
    </w:p>
    <w:p w:rsidR="00380497" w:rsidRPr="004B6DE3" w:rsidRDefault="00380497" w:rsidP="004B6DE3">
      <w:pPr>
        <w:pStyle w:val="Listenabsatz"/>
        <w:pageBreakBefore/>
        <w:numPr>
          <w:ilvl w:val="0"/>
          <w:numId w:val="33"/>
        </w:numPr>
        <w:shd w:val="clear" w:color="auto" w:fill="FFFFFF"/>
        <w:tabs>
          <w:tab w:val="clear" w:pos="360"/>
          <w:tab w:val="num" w:pos="426"/>
        </w:tabs>
        <w:spacing w:after="120"/>
        <w:ind w:left="425" w:hanging="425"/>
        <w:rPr>
          <w:b/>
          <w:sz w:val="24"/>
        </w:rPr>
      </w:pPr>
      <w:r w:rsidRPr="00375238">
        <w:rPr>
          <w:b/>
          <w:sz w:val="24"/>
        </w:rPr>
        <w:lastRenderedPageBreak/>
        <w:t>Ideas for new proposals – all</w:t>
      </w:r>
    </w:p>
    <w:p w:rsidR="00380497" w:rsidRDefault="00380497" w:rsidP="004B6DE3">
      <w:pPr>
        <w:shd w:val="clear" w:color="auto" w:fill="FFFFFF"/>
        <w:tabs>
          <w:tab w:val="left" w:pos="709"/>
        </w:tabs>
        <w:spacing w:before="120" w:line="240" w:lineRule="atLeast"/>
        <w:ind w:left="426"/>
        <w:jc w:val="both"/>
        <w:rPr>
          <w:sz w:val="24"/>
        </w:rPr>
      </w:pPr>
      <w:r>
        <w:rPr>
          <w:sz w:val="24"/>
        </w:rPr>
        <w:t>Following issues are discussed:</w:t>
      </w:r>
    </w:p>
    <w:p w:rsidR="00380497" w:rsidRPr="004B6DE3" w:rsidRDefault="00380497" w:rsidP="004B6DE3">
      <w:pPr>
        <w:pStyle w:val="Listenabsatz"/>
        <w:numPr>
          <w:ilvl w:val="0"/>
          <w:numId w:val="38"/>
        </w:numPr>
        <w:shd w:val="clear" w:color="auto" w:fill="FFFFFF"/>
        <w:tabs>
          <w:tab w:val="left" w:pos="709"/>
        </w:tabs>
        <w:spacing w:before="120" w:line="240" w:lineRule="atLeast"/>
        <w:jc w:val="both"/>
        <w:rPr>
          <w:sz w:val="24"/>
        </w:rPr>
      </w:pPr>
      <w:r w:rsidRPr="004B6DE3">
        <w:rPr>
          <w:sz w:val="24"/>
        </w:rPr>
        <w:t>“Using fireworks indoors”: Ib sent during the meeting some information about the topic as basis for the prepared discussion at the next meeting</w:t>
      </w:r>
    </w:p>
    <w:p w:rsidR="00380497" w:rsidRPr="00375238" w:rsidRDefault="00380497" w:rsidP="00375238">
      <w:pPr>
        <w:pStyle w:val="Listenabsatz"/>
        <w:numPr>
          <w:ilvl w:val="0"/>
          <w:numId w:val="34"/>
        </w:numPr>
        <w:shd w:val="clear" w:color="auto" w:fill="FFFFFF"/>
        <w:ind w:left="709" w:hanging="283"/>
        <w:rPr>
          <w:sz w:val="24"/>
        </w:rPr>
      </w:pPr>
      <w:r w:rsidRPr="00375238">
        <w:rPr>
          <w:sz w:val="24"/>
        </w:rPr>
        <w:t>“Wood pellets”</w:t>
      </w:r>
      <w:r>
        <w:rPr>
          <w:sz w:val="24"/>
        </w:rPr>
        <w:t>: Ib sent during the meeting some information about the topic as basis for the prepared discussion at the next meeting</w:t>
      </w:r>
    </w:p>
    <w:p w:rsidR="00380497" w:rsidRPr="00375238" w:rsidRDefault="00380497" w:rsidP="00375238">
      <w:pPr>
        <w:pStyle w:val="Listenabsatz"/>
        <w:numPr>
          <w:ilvl w:val="0"/>
          <w:numId w:val="34"/>
        </w:numPr>
        <w:shd w:val="clear" w:color="auto" w:fill="FFFFFF"/>
        <w:ind w:left="709" w:hanging="283"/>
        <w:rPr>
          <w:sz w:val="24"/>
        </w:rPr>
      </w:pPr>
      <w:r w:rsidRPr="00375238">
        <w:rPr>
          <w:sz w:val="24"/>
        </w:rPr>
        <w:t xml:space="preserve">“Boats &amp; Wooden houses for recreational use”:  The topic will be discussed at the next meeting, when Barbara is present. </w:t>
      </w:r>
    </w:p>
    <w:p w:rsidR="00380497" w:rsidRPr="00375238" w:rsidRDefault="00380497" w:rsidP="00375238">
      <w:pPr>
        <w:pStyle w:val="Listenabsatz"/>
        <w:numPr>
          <w:ilvl w:val="0"/>
          <w:numId w:val="34"/>
        </w:numPr>
        <w:shd w:val="clear" w:color="auto" w:fill="FFFFFF"/>
        <w:ind w:left="709" w:hanging="283"/>
        <w:rPr>
          <w:sz w:val="24"/>
        </w:rPr>
      </w:pPr>
      <w:r w:rsidRPr="00375238">
        <w:rPr>
          <w:sz w:val="24"/>
        </w:rPr>
        <w:t>“Thermal insulation composite system”</w:t>
      </w:r>
      <w:r>
        <w:rPr>
          <w:sz w:val="24"/>
        </w:rPr>
        <w:t xml:space="preserve">: </w:t>
      </w:r>
      <w:r w:rsidRPr="00375238">
        <w:rPr>
          <w:sz w:val="24"/>
        </w:rPr>
        <w:t xml:space="preserve">Mingyi </w:t>
      </w:r>
      <w:r>
        <w:rPr>
          <w:sz w:val="24"/>
        </w:rPr>
        <w:t xml:space="preserve">reported that the German guideline on reaction to fire is published. He will send the guideline to all of the GC. Lars suggests translating the guideline in English. Mingyi will clarify this, amongst others with Insurance Europe (IE). </w:t>
      </w:r>
    </w:p>
    <w:p w:rsidR="00380497" w:rsidRPr="001304B0" w:rsidRDefault="00380497" w:rsidP="002B5F37">
      <w:pPr>
        <w:shd w:val="clear" w:color="auto" w:fill="FFFFFF"/>
        <w:spacing w:before="120"/>
        <w:rPr>
          <w:sz w:val="24"/>
        </w:rPr>
      </w:pPr>
    </w:p>
    <w:p w:rsidR="00380497" w:rsidRPr="006716DB" w:rsidRDefault="00380497" w:rsidP="006716DB">
      <w:pPr>
        <w:numPr>
          <w:ilvl w:val="0"/>
          <w:numId w:val="25"/>
        </w:numPr>
        <w:shd w:val="clear" w:color="auto" w:fill="FFFFFF"/>
        <w:tabs>
          <w:tab w:val="clear" w:pos="360"/>
          <w:tab w:val="num" w:pos="426"/>
        </w:tabs>
        <w:ind w:left="426" w:hanging="426"/>
        <w:rPr>
          <w:b/>
          <w:sz w:val="24"/>
        </w:rPr>
      </w:pPr>
      <w:r w:rsidRPr="006716DB">
        <w:rPr>
          <w:b/>
          <w:sz w:val="24"/>
        </w:rPr>
        <w:t>Any other business – all</w:t>
      </w:r>
    </w:p>
    <w:p w:rsidR="00380497" w:rsidRDefault="00380497" w:rsidP="002B5F37">
      <w:pPr>
        <w:pStyle w:val="Listenabsatz"/>
        <w:spacing w:before="120"/>
        <w:ind w:left="426"/>
        <w:jc w:val="both"/>
        <w:rPr>
          <w:sz w:val="24"/>
        </w:rPr>
      </w:pPr>
      <w:r>
        <w:rPr>
          <w:sz w:val="24"/>
        </w:rPr>
        <w:t>Jeanine reported about some activities of Marketing Commission, amongst other things newsletter, also for circulation to the national costumers.</w:t>
      </w:r>
    </w:p>
    <w:p w:rsidR="00380497" w:rsidRDefault="00380497" w:rsidP="002B5F37">
      <w:pPr>
        <w:shd w:val="clear" w:color="auto" w:fill="FFFFFF"/>
        <w:spacing w:before="120"/>
        <w:ind w:left="426"/>
        <w:rPr>
          <w:sz w:val="24"/>
        </w:rPr>
      </w:pPr>
    </w:p>
    <w:p w:rsidR="00380497" w:rsidRDefault="00380497" w:rsidP="008308FE">
      <w:pPr>
        <w:numPr>
          <w:ilvl w:val="0"/>
          <w:numId w:val="24"/>
        </w:numPr>
        <w:shd w:val="clear" w:color="auto" w:fill="FFFFFF"/>
        <w:tabs>
          <w:tab w:val="clear" w:pos="360"/>
          <w:tab w:val="num" w:pos="426"/>
        </w:tabs>
        <w:ind w:left="426" w:hanging="426"/>
        <w:rPr>
          <w:b/>
          <w:sz w:val="24"/>
        </w:rPr>
      </w:pPr>
      <w:r w:rsidRPr="006716DB">
        <w:rPr>
          <w:b/>
          <w:sz w:val="24"/>
        </w:rPr>
        <w:t>Time limits until next meeting</w:t>
      </w:r>
    </w:p>
    <w:p w:rsidR="00380497" w:rsidRPr="008308FE" w:rsidRDefault="00380497" w:rsidP="002B5F37">
      <w:pPr>
        <w:tabs>
          <w:tab w:val="left" w:pos="426"/>
        </w:tabs>
        <w:spacing w:before="120"/>
        <w:ind w:left="426"/>
        <w:jc w:val="both"/>
        <w:rPr>
          <w:sz w:val="24"/>
        </w:rPr>
      </w:pPr>
      <w:r w:rsidRPr="008308FE">
        <w:rPr>
          <w:sz w:val="24"/>
        </w:rPr>
        <w:t xml:space="preserve">Unless specifically defined for the end of May, </w:t>
      </w:r>
      <w:r>
        <w:rPr>
          <w:sz w:val="24"/>
        </w:rPr>
        <w:t>e</w:t>
      </w:r>
      <w:r w:rsidRPr="008308FE">
        <w:rPr>
          <w:sz w:val="24"/>
        </w:rPr>
        <w:t xml:space="preserve">. </w:t>
      </w:r>
      <w:r>
        <w:rPr>
          <w:sz w:val="24"/>
        </w:rPr>
        <w:t>g</w:t>
      </w:r>
      <w:r w:rsidRPr="008308FE">
        <w:rPr>
          <w:sz w:val="24"/>
        </w:rPr>
        <w:t xml:space="preserve">. </w:t>
      </w:r>
      <w:r>
        <w:rPr>
          <w:sz w:val="24"/>
        </w:rPr>
        <w:t xml:space="preserve">agreed actions for the guidelines No: 1, No.11, No. 13 and No. 17, </w:t>
      </w:r>
      <w:r w:rsidRPr="008308FE">
        <w:rPr>
          <w:sz w:val="24"/>
        </w:rPr>
        <w:t xml:space="preserve">all </w:t>
      </w:r>
      <w:r>
        <w:rPr>
          <w:sz w:val="24"/>
        </w:rPr>
        <w:t xml:space="preserve">agreed tasks </w:t>
      </w:r>
      <w:r w:rsidRPr="008308FE">
        <w:rPr>
          <w:sz w:val="24"/>
        </w:rPr>
        <w:t xml:space="preserve">to prepare the next </w:t>
      </w:r>
      <w:r>
        <w:rPr>
          <w:sz w:val="24"/>
        </w:rPr>
        <w:t xml:space="preserve">meeting in Copenhagen should be sent to Miguel and Mingyi </w:t>
      </w:r>
      <w:r w:rsidRPr="008308FE">
        <w:rPr>
          <w:sz w:val="24"/>
        </w:rPr>
        <w:t>until the end of July or beginning of August.</w:t>
      </w:r>
    </w:p>
    <w:p w:rsidR="00380497" w:rsidRPr="001304B0" w:rsidRDefault="00380497" w:rsidP="002B5F37">
      <w:pPr>
        <w:shd w:val="clear" w:color="auto" w:fill="FFFFFF"/>
        <w:tabs>
          <w:tab w:val="num" w:pos="426"/>
        </w:tabs>
        <w:spacing w:before="120"/>
        <w:ind w:left="426" w:hanging="426"/>
        <w:rPr>
          <w:sz w:val="24"/>
        </w:rPr>
      </w:pPr>
    </w:p>
    <w:p w:rsidR="00380497" w:rsidRPr="003543CB" w:rsidRDefault="00380497" w:rsidP="003543CB">
      <w:pPr>
        <w:numPr>
          <w:ilvl w:val="0"/>
          <w:numId w:val="21"/>
        </w:numPr>
        <w:shd w:val="clear" w:color="auto" w:fill="FFFFFF"/>
        <w:tabs>
          <w:tab w:val="clear" w:pos="360"/>
          <w:tab w:val="num" w:pos="426"/>
        </w:tabs>
        <w:ind w:left="426" w:hanging="426"/>
        <w:rPr>
          <w:b/>
          <w:sz w:val="24"/>
        </w:rPr>
      </w:pPr>
      <w:r w:rsidRPr="003543CB">
        <w:rPr>
          <w:b/>
          <w:sz w:val="24"/>
        </w:rPr>
        <w:t>Next meetings</w:t>
      </w:r>
    </w:p>
    <w:p w:rsidR="00380497" w:rsidRPr="003543CB" w:rsidRDefault="00380497" w:rsidP="003543CB">
      <w:pPr>
        <w:pStyle w:val="Listenabsatz"/>
        <w:spacing w:before="120" w:after="120"/>
        <w:ind w:left="426"/>
        <w:rPr>
          <w:sz w:val="24"/>
        </w:rPr>
      </w:pPr>
      <w:r w:rsidRPr="00331C7D">
        <w:rPr>
          <w:sz w:val="24"/>
        </w:rPr>
        <w:t>For the subsequent meetings the following dates and locations have been agreed:</w:t>
      </w:r>
    </w:p>
    <w:p w:rsidR="00380497" w:rsidRPr="003543CB" w:rsidRDefault="00380497" w:rsidP="003543CB">
      <w:pPr>
        <w:pStyle w:val="Listenabsatz"/>
        <w:numPr>
          <w:ilvl w:val="0"/>
          <w:numId w:val="22"/>
        </w:numPr>
        <w:shd w:val="clear" w:color="auto" w:fill="FFFFFF"/>
        <w:tabs>
          <w:tab w:val="clear" w:pos="360"/>
          <w:tab w:val="num" w:pos="709"/>
        </w:tabs>
        <w:spacing w:before="120"/>
        <w:ind w:left="709" w:hanging="284"/>
        <w:contextualSpacing w:val="0"/>
        <w:rPr>
          <w:sz w:val="24"/>
        </w:rPr>
      </w:pPr>
      <w:r w:rsidRPr="003543CB">
        <w:rPr>
          <w:sz w:val="24"/>
        </w:rPr>
        <w:t>2015, September 17-18, Denmark</w:t>
      </w:r>
    </w:p>
    <w:p w:rsidR="00380497" w:rsidRPr="003543CB" w:rsidRDefault="00380497" w:rsidP="003543CB">
      <w:pPr>
        <w:pStyle w:val="Listenabsatz"/>
        <w:numPr>
          <w:ilvl w:val="0"/>
          <w:numId w:val="22"/>
        </w:numPr>
        <w:shd w:val="clear" w:color="auto" w:fill="FFFFFF"/>
        <w:tabs>
          <w:tab w:val="clear" w:pos="360"/>
          <w:tab w:val="num" w:pos="709"/>
        </w:tabs>
        <w:spacing w:before="120"/>
        <w:ind w:left="709" w:hanging="283"/>
        <w:rPr>
          <w:sz w:val="24"/>
        </w:rPr>
      </w:pPr>
      <w:r w:rsidRPr="003543CB">
        <w:rPr>
          <w:sz w:val="24"/>
        </w:rPr>
        <w:t>2016, April 4-5, Vernon</w:t>
      </w:r>
    </w:p>
    <w:p w:rsidR="00380497" w:rsidRPr="003543CB" w:rsidRDefault="00380497" w:rsidP="003543CB">
      <w:pPr>
        <w:pStyle w:val="Listenabsatz"/>
        <w:numPr>
          <w:ilvl w:val="0"/>
          <w:numId w:val="22"/>
        </w:numPr>
        <w:shd w:val="clear" w:color="auto" w:fill="FFFFFF"/>
        <w:tabs>
          <w:tab w:val="clear" w:pos="360"/>
          <w:tab w:val="num" w:pos="709"/>
        </w:tabs>
        <w:spacing w:before="120"/>
        <w:ind w:left="709" w:hanging="283"/>
        <w:rPr>
          <w:sz w:val="24"/>
        </w:rPr>
      </w:pPr>
      <w:r w:rsidRPr="003543CB">
        <w:rPr>
          <w:sz w:val="24"/>
        </w:rPr>
        <w:t xml:space="preserve">2016, September, Spain </w:t>
      </w:r>
    </w:p>
    <w:p w:rsidR="00380497" w:rsidRPr="003543CB" w:rsidRDefault="00380497" w:rsidP="003543CB">
      <w:pPr>
        <w:pStyle w:val="Listenabsatz"/>
        <w:numPr>
          <w:ilvl w:val="0"/>
          <w:numId w:val="22"/>
        </w:numPr>
        <w:shd w:val="clear" w:color="auto" w:fill="FFFFFF"/>
        <w:tabs>
          <w:tab w:val="clear" w:pos="360"/>
          <w:tab w:val="num" w:pos="709"/>
        </w:tabs>
        <w:spacing w:before="120"/>
        <w:ind w:left="709" w:hanging="283"/>
        <w:rPr>
          <w:sz w:val="24"/>
        </w:rPr>
      </w:pPr>
      <w:r w:rsidRPr="003543CB">
        <w:rPr>
          <w:sz w:val="24"/>
        </w:rPr>
        <w:t>2017, March, Norway</w:t>
      </w:r>
    </w:p>
    <w:p w:rsidR="00380497" w:rsidRPr="003543CB" w:rsidRDefault="00380497" w:rsidP="003543CB">
      <w:pPr>
        <w:pStyle w:val="Listenabsatz"/>
        <w:numPr>
          <w:ilvl w:val="0"/>
          <w:numId w:val="22"/>
        </w:numPr>
        <w:shd w:val="clear" w:color="auto" w:fill="FFFFFF"/>
        <w:tabs>
          <w:tab w:val="clear" w:pos="360"/>
          <w:tab w:val="num" w:pos="709"/>
        </w:tabs>
        <w:spacing w:before="120"/>
        <w:ind w:left="709" w:hanging="283"/>
        <w:rPr>
          <w:sz w:val="24"/>
        </w:rPr>
      </w:pPr>
      <w:r w:rsidRPr="003543CB">
        <w:rPr>
          <w:sz w:val="24"/>
        </w:rPr>
        <w:t>2017, September UK</w:t>
      </w:r>
    </w:p>
    <w:p w:rsidR="00380497" w:rsidRDefault="00380497" w:rsidP="003543CB">
      <w:pPr>
        <w:pStyle w:val="Listenabsatz"/>
        <w:numPr>
          <w:ilvl w:val="0"/>
          <w:numId w:val="22"/>
        </w:numPr>
        <w:shd w:val="clear" w:color="auto" w:fill="FFFFFF"/>
        <w:tabs>
          <w:tab w:val="clear" w:pos="360"/>
          <w:tab w:val="num" w:pos="709"/>
        </w:tabs>
        <w:spacing w:before="120"/>
        <w:ind w:left="709" w:hanging="283"/>
        <w:rPr>
          <w:sz w:val="24"/>
        </w:rPr>
      </w:pPr>
      <w:r w:rsidRPr="003543CB">
        <w:rPr>
          <w:sz w:val="24"/>
        </w:rPr>
        <w:t>2018, March, Italy</w:t>
      </w:r>
    </w:p>
    <w:p w:rsidR="00380497" w:rsidRPr="003543CB" w:rsidRDefault="00380497" w:rsidP="00BA43D8">
      <w:pPr>
        <w:pStyle w:val="Listenabsatz"/>
        <w:shd w:val="clear" w:color="auto" w:fill="FFFFFF"/>
        <w:spacing w:before="120"/>
        <w:ind w:left="709"/>
        <w:rPr>
          <w:sz w:val="24"/>
        </w:rPr>
      </w:pPr>
    </w:p>
    <w:p w:rsidR="00380497" w:rsidRPr="00A84E9D" w:rsidRDefault="00380497" w:rsidP="00BA43D8">
      <w:pPr>
        <w:numPr>
          <w:ilvl w:val="0"/>
          <w:numId w:val="21"/>
        </w:numPr>
        <w:shd w:val="clear" w:color="auto" w:fill="FFFFFF"/>
        <w:tabs>
          <w:tab w:val="clear" w:pos="360"/>
          <w:tab w:val="num" w:pos="426"/>
        </w:tabs>
        <w:ind w:left="426" w:hanging="426"/>
        <w:rPr>
          <w:b/>
          <w:sz w:val="24"/>
        </w:rPr>
      </w:pPr>
      <w:r>
        <w:rPr>
          <w:b/>
          <w:sz w:val="24"/>
        </w:rPr>
        <w:t>Closing the meeting</w:t>
      </w:r>
    </w:p>
    <w:p w:rsidR="00380497" w:rsidRPr="00A84E9D" w:rsidRDefault="00380497" w:rsidP="00BA43D8">
      <w:pPr>
        <w:spacing w:before="120"/>
        <w:ind w:left="426"/>
        <w:rPr>
          <w:sz w:val="24"/>
          <w:szCs w:val="24"/>
        </w:rPr>
      </w:pPr>
      <w:r w:rsidRPr="00A84E9D">
        <w:rPr>
          <w:sz w:val="24"/>
          <w:szCs w:val="24"/>
        </w:rPr>
        <w:t xml:space="preserve">Miguel said thanks to everybody for active participation, especially to </w:t>
      </w:r>
      <w:r>
        <w:rPr>
          <w:sz w:val="24"/>
          <w:szCs w:val="24"/>
          <w:lang w:val="en-US"/>
        </w:rPr>
        <w:t>Matti</w:t>
      </w:r>
      <w:r w:rsidRPr="00A84E9D">
        <w:rPr>
          <w:sz w:val="24"/>
          <w:szCs w:val="24"/>
        </w:rPr>
        <w:t xml:space="preserve"> for the well-done meeting arrangements, and closed the meeting</w:t>
      </w:r>
      <w:r>
        <w:rPr>
          <w:sz w:val="24"/>
          <w:szCs w:val="24"/>
        </w:rPr>
        <w:t>.</w:t>
      </w:r>
    </w:p>
    <w:p w:rsidR="00380497" w:rsidRPr="00A84E9D" w:rsidRDefault="00380497" w:rsidP="00BA43D8">
      <w:pPr>
        <w:pStyle w:val="Listenabsatz"/>
        <w:spacing w:before="120"/>
        <w:ind w:left="426"/>
        <w:rPr>
          <w:sz w:val="24"/>
        </w:rPr>
      </w:pPr>
    </w:p>
    <w:p w:rsidR="00380497" w:rsidRDefault="00380497" w:rsidP="00BA43D8">
      <w:pPr>
        <w:rPr>
          <w:sz w:val="24"/>
        </w:rPr>
      </w:pPr>
    </w:p>
    <w:p w:rsidR="00380497" w:rsidRDefault="00380497" w:rsidP="00BA43D8">
      <w:pPr>
        <w:rPr>
          <w:sz w:val="24"/>
        </w:rPr>
      </w:pPr>
    </w:p>
    <w:p w:rsidR="00380497" w:rsidRDefault="00380497" w:rsidP="00BA43D8">
      <w:pPr>
        <w:rPr>
          <w:sz w:val="24"/>
        </w:rPr>
      </w:pPr>
    </w:p>
    <w:p w:rsidR="00380497" w:rsidRDefault="00380497" w:rsidP="00BA43D8">
      <w:pPr>
        <w:rPr>
          <w:sz w:val="24"/>
        </w:rPr>
      </w:pPr>
      <w:r>
        <w:rPr>
          <w:sz w:val="24"/>
        </w:rPr>
        <w:t>Mingyi Wang</w:t>
      </w:r>
    </w:p>
    <w:sectPr w:rsidR="00380497" w:rsidSect="000A14E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97" w:rsidRDefault="00380497" w:rsidP="00BF2E33">
      <w:r>
        <w:separator/>
      </w:r>
    </w:p>
  </w:endnote>
  <w:endnote w:type="continuationSeparator" w:id="0">
    <w:p w:rsidR="00380497" w:rsidRDefault="00380497" w:rsidP="00BF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97" w:rsidRDefault="00023172">
    <w:pPr>
      <w:pStyle w:val="Fuzeile"/>
      <w:jc w:val="center"/>
    </w:pPr>
    <w:r>
      <w:fldChar w:fldCharType="begin"/>
    </w:r>
    <w:r>
      <w:instrText>PAGE   \* MERGEFORMAT</w:instrText>
    </w:r>
    <w:r>
      <w:fldChar w:fldCharType="separate"/>
    </w:r>
    <w:r w:rsidRPr="00023172">
      <w:rPr>
        <w:noProof/>
        <w:lang w:val="sv-SE"/>
      </w:rPr>
      <w:t>1</w:t>
    </w:r>
    <w:r>
      <w:rPr>
        <w:noProof/>
        <w:lang w:val="sv-SE"/>
      </w:rPr>
      <w:fldChar w:fldCharType="end"/>
    </w:r>
  </w:p>
  <w:p w:rsidR="00380497" w:rsidRDefault="00380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97" w:rsidRDefault="00380497" w:rsidP="00BF2E33">
      <w:r>
        <w:separator/>
      </w:r>
    </w:p>
  </w:footnote>
  <w:footnote w:type="continuationSeparator" w:id="0">
    <w:p w:rsidR="00380497" w:rsidRDefault="00380497" w:rsidP="00BF2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5DA"/>
    <w:multiLevelType w:val="hybridMultilevel"/>
    <w:tmpl w:val="4050B1E2"/>
    <w:lvl w:ilvl="0" w:tplc="3D741E4E">
      <w:start w:val="12"/>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15B1B91"/>
    <w:multiLevelType w:val="hybridMultilevel"/>
    <w:tmpl w:val="A44477BC"/>
    <w:lvl w:ilvl="0" w:tplc="829AE174">
      <w:start w:val="1"/>
      <w:numFmt w:val="lowerLetter"/>
      <w:lvlText w:val="%1)"/>
      <w:lvlJc w:val="left"/>
      <w:pPr>
        <w:ind w:left="1146" w:hanging="360"/>
      </w:pPr>
      <w:rPr>
        <w:rFonts w:cs="Times New Roman" w:hint="default"/>
      </w:rPr>
    </w:lvl>
    <w:lvl w:ilvl="1" w:tplc="04070019" w:tentative="1">
      <w:start w:val="1"/>
      <w:numFmt w:val="lowerLetter"/>
      <w:lvlText w:val="%2."/>
      <w:lvlJc w:val="left"/>
      <w:pPr>
        <w:ind w:left="1866" w:hanging="360"/>
      </w:pPr>
      <w:rPr>
        <w:rFonts w:cs="Times New Roman"/>
      </w:rPr>
    </w:lvl>
    <w:lvl w:ilvl="2" w:tplc="0407001B" w:tentative="1">
      <w:start w:val="1"/>
      <w:numFmt w:val="lowerRoman"/>
      <w:lvlText w:val="%3."/>
      <w:lvlJc w:val="right"/>
      <w:pPr>
        <w:ind w:left="2586" w:hanging="180"/>
      </w:pPr>
      <w:rPr>
        <w:rFonts w:cs="Times New Roman"/>
      </w:rPr>
    </w:lvl>
    <w:lvl w:ilvl="3" w:tplc="0407000F" w:tentative="1">
      <w:start w:val="1"/>
      <w:numFmt w:val="decimal"/>
      <w:lvlText w:val="%4."/>
      <w:lvlJc w:val="left"/>
      <w:pPr>
        <w:ind w:left="3306" w:hanging="360"/>
      </w:pPr>
      <w:rPr>
        <w:rFonts w:cs="Times New Roman"/>
      </w:rPr>
    </w:lvl>
    <w:lvl w:ilvl="4" w:tplc="04070019" w:tentative="1">
      <w:start w:val="1"/>
      <w:numFmt w:val="lowerLetter"/>
      <w:lvlText w:val="%5."/>
      <w:lvlJc w:val="left"/>
      <w:pPr>
        <w:ind w:left="4026" w:hanging="360"/>
      </w:pPr>
      <w:rPr>
        <w:rFonts w:cs="Times New Roman"/>
      </w:rPr>
    </w:lvl>
    <w:lvl w:ilvl="5" w:tplc="0407001B" w:tentative="1">
      <w:start w:val="1"/>
      <w:numFmt w:val="lowerRoman"/>
      <w:lvlText w:val="%6."/>
      <w:lvlJc w:val="right"/>
      <w:pPr>
        <w:ind w:left="4746" w:hanging="180"/>
      </w:pPr>
      <w:rPr>
        <w:rFonts w:cs="Times New Roman"/>
      </w:rPr>
    </w:lvl>
    <w:lvl w:ilvl="6" w:tplc="0407000F" w:tentative="1">
      <w:start w:val="1"/>
      <w:numFmt w:val="decimal"/>
      <w:lvlText w:val="%7."/>
      <w:lvlJc w:val="left"/>
      <w:pPr>
        <w:ind w:left="5466" w:hanging="360"/>
      </w:pPr>
      <w:rPr>
        <w:rFonts w:cs="Times New Roman"/>
      </w:rPr>
    </w:lvl>
    <w:lvl w:ilvl="7" w:tplc="04070019" w:tentative="1">
      <w:start w:val="1"/>
      <w:numFmt w:val="lowerLetter"/>
      <w:lvlText w:val="%8."/>
      <w:lvlJc w:val="left"/>
      <w:pPr>
        <w:ind w:left="6186" w:hanging="360"/>
      </w:pPr>
      <w:rPr>
        <w:rFonts w:cs="Times New Roman"/>
      </w:rPr>
    </w:lvl>
    <w:lvl w:ilvl="8" w:tplc="0407001B" w:tentative="1">
      <w:start w:val="1"/>
      <w:numFmt w:val="lowerRoman"/>
      <w:lvlText w:val="%9."/>
      <w:lvlJc w:val="right"/>
      <w:pPr>
        <w:ind w:left="6906" w:hanging="180"/>
      </w:pPr>
      <w:rPr>
        <w:rFonts w:cs="Times New Roman"/>
      </w:rPr>
    </w:lvl>
  </w:abstractNum>
  <w:abstractNum w:abstractNumId="2">
    <w:nsid w:val="034E0911"/>
    <w:multiLevelType w:val="hybridMultilevel"/>
    <w:tmpl w:val="06D8FD26"/>
    <w:lvl w:ilvl="0" w:tplc="54744ED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05B811E5"/>
    <w:multiLevelType w:val="hybridMultilevel"/>
    <w:tmpl w:val="B0962158"/>
    <w:lvl w:ilvl="0" w:tplc="449EE6A0">
      <w:start w:val="4"/>
      <w:numFmt w:val="decimal"/>
      <w:lvlText w:val="%1."/>
      <w:lvlJc w:val="left"/>
      <w:pPr>
        <w:tabs>
          <w:tab w:val="num" w:pos="360"/>
        </w:tabs>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05D44358"/>
    <w:multiLevelType w:val="hybridMultilevel"/>
    <w:tmpl w:val="AFE2FDDE"/>
    <w:lvl w:ilvl="0" w:tplc="B09010BC">
      <w:start w:val="1"/>
      <w:numFmt w:val="lowerLetter"/>
      <w:lvlText w:val="%1)"/>
      <w:lvlJc w:val="left"/>
      <w:pPr>
        <w:ind w:left="785" w:hanging="360"/>
      </w:pPr>
      <w:rPr>
        <w:rFonts w:cs="Times New Roman" w:hint="default"/>
        <w:color w:val="auto"/>
      </w:rPr>
    </w:lvl>
    <w:lvl w:ilvl="1" w:tplc="04070019" w:tentative="1">
      <w:start w:val="1"/>
      <w:numFmt w:val="lowerLetter"/>
      <w:lvlText w:val="%2."/>
      <w:lvlJc w:val="left"/>
      <w:pPr>
        <w:ind w:left="1505" w:hanging="360"/>
      </w:pPr>
      <w:rPr>
        <w:rFonts w:cs="Times New Roman"/>
      </w:rPr>
    </w:lvl>
    <w:lvl w:ilvl="2" w:tplc="0407001B" w:tentative="1">
      <w:start w:val="1"/>
      <w:numFmt w:val="lowerRoman"/>
      <w:lvlText w:val="%3."/>
      <w:lvlJc w:val="right"/>
      <w:pPr>
        <w:ind w:left="2225" w:hanging="180"/>
      </w:pPr>
      <w:rPr>
        <w:rFonts w:cs="Times New Roman"/>
      </w:rPr>
    </w:lvl>
    <w:lvl w:ilvl="3" w:tplc="0407000F" w:tentative="1">
      <w:start w:val="1"/>
      <w:numFmt w:val="decimal"/>
      <w:lvlText w:val="%4."/>
      <w:lvlJc w:val="left"/>
      <w:pPr>
        <w:ind w:left="2945" w:hanging="360"/>
      </w:pPr>
      <w:rPr>
        <w:rFonts w:cs="Times New Roman"/>
      </w:rPr>
    </w:lvl>
    <w:lvl w:ilvl="4" w:tplc="04070019" w:tentative="1">
      <w:start w:val="1"/>
      <w:numFmt w:val="lowerLetter"/>
      <w:lvlText w:val="%5."/>
      <w:lvlJc w:val="left"/>
      <w:pPr>
        <w:ind w:left="3665" w:hanging="360"/>
      </w:pPr>
      <w:rPr>
        <w:rFonts w:cs="Times New Roman"/>
      </w:rPr>
    </w:lvl>
    <w:lvl w:ilvl="5" w:tplc="0407001B" w:tentative="1">
      <w:start w:val="1"/>
      <w:numFmt w:val="lowerRoman"/>
      <w:lvlText w:val="%6."/>
      <w:lvlJc w:val="right"/>
      <w:pPr>
        <w:ind w:left="4385" w:hanging="180"/>
      </w:pPr>
      <w:rPr>
        <w:rFonts w:cs="Times New Roman"/>
      </w:rPr>
    </w:lvl>
    <w:lvl w:ilvl="6" w:tplc="0407000F" w:tentative="1">
      <w:start w:val="1"/>
      <w:numFmt w:val="decimal"/>
      <w:lvlText w:val="%7."/>
      <w:lvlJc w:val="left"/>
      <w:pPr>
        <w:ind w:left="5105" w:hanging="360"/>
      </w:pPr>
      <w:rPr>
        <w:rFonts w:cs="Times New Roman"/>
      </w:rPr>
    </w:lvl>
    <w:lvl w:ilvl="7" w:tplc="04070019" w:tentative="1">
      <w:start w:val="1"/>
      <w:numFmt w:val="lowerLetter"/>
      <w:lvlText w:val="%8."/>
      <w:lvlJc w:val="left"/>
      <w:pPr>
        <w:ind w:left="5825" w:hanging="360"/>
      </w:pPr>
      <w:rPr>
        <w:rFonts w:cs="Times New Roman"/>
      </w:rPr>
    </w:lvl>
    <w:lvl w:ilvl="8" w:tplc="0407001B" w:tentative="1">
      <w:start w:val="1"/>
      <w:numFmt w:val="lowerRoman"/>
      <w:lvlText w:val="%9."/>
      <w:lvlJc w:val="right"/>
      <w:pPr>
        <w:ind w:left="6545" w:hanging="180"/>
      </w:pPr>
      <w:rPr>
        <w:rFonts w:cs="Times New Roman"/>
      </w:rPr>
    </w:lvl>
  </w:abstractNum>
  <w:abstractNum w:abstractNumId="5">
    <w:nsid w:val="07A85AEB"/>
    <w:multiLevelType w:val="hybridMultilevel"/>
    <w:tmpl w:val="5A4C89C2"/>
    <w:lvl w:ilvl="0" w:tplc="54744EDE">
      <w:start w:val="1"/>
      <w:numFmt w:val="lowerLetter"/>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094D7824"/>
    <w:multiLevelType w:val="hybridMultilevel"/>
    <w:tmpl w:val="BCD4AD08"/>
    <w:lvl w:ilvl="0" w:tplc="4D7E655C">
      <w:start w:val="8"/>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0D535A81"/>
    <w:multiLevelType w:val="hybridMultilevel"/>
    <w:tmpl w:val="89EA5EE0"/>
    <w:lvl w:ilvl="0" w:tplc="059A3E86">
      <w:start w:val="1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116F00B0"/>
    <w:multiLevelType w:val="hybridMultilevel"/>
    <w:tmpl w:val="DC4845F4"/>
    <w:lvl w:ilvl="0" w:tplc="1E86603C">
      <w:start w:val="1"/>
      <w:numFmt w:val="lowerLetter"/>
      <w:lvlText w:val="%1)"/>
      <w:lvlJc w:val="left"/>
      <w:pPr>
        <w:tabs>
          <w:tab w:val="num" w:pos="720"/>
        </w:tabs>
        <w:ind w:left="720" w:hanging="360"/>
      </w:pPr>
      <w:rPr>
        <w:rFonts w:cs="Times New Roman"/>
        <w:color w:val="auto"/>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9">
    <w:nsid w:val="15B1561A"/>
    <w:multiLevelType w:val="hybridMultilevel"/>
    <w:tmpl w:val="F8489EF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1758305D"/>
    <w:multiLevelType w:val="hybridMultilevel"/>
    <w:tmpl w:val="5E64A8D0"/>
    <w:lvl w:ilvl="0" w:tplc="CD7A590C">
      <w:numFmt w:val="bullet"/>
      <w:lvlText w:val="−"/>
      <w:lvlJc w:val="left"/>
      <w:pPr>
        <w:ind w:left="720" w:hanging="360"/>
      </w:pPr>
      <w:rPr>
        <w:rFonts w:ascii="Arial" w:eastAsia="Times New Roman" w:hAnsi="Arial" w:hint="default"/>
      </w:rPr>
    </w:lvl>
    <w:lvl w:ilvl="1" w:tplc="CD7A590C">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D1597D"/>
    <w:multiLevelType w:val="hybridMultilevel"/>
    <w:tmpl w:val="AF1EAFAE"/>
    <w:lvl w:ilvl="0" w:tplc="04070017">
      <w:start w:val="1"/>
      <w:numFmt w:val="lowerLetter"/>
      <w:lvlText w:val="%1)"/>
      <w:lvlJc w:val="left"/>
      <w:pPr>
        <w:ind w:left="1146" w:hanging="360"/>
      </w:pPr>
      <w:rPr>
        <w:rFonts w:cs="Times New Roman"/>
      </w:rPr>
    </w:lvl>
    <w:lvl w:ilvl="1" w:tplc="04070019" w:tentative="1">
      <w:start w:val="1"/>
      <w:numFmt w:val="lowerLetter"/>
      <w:lvlText w:val="%2."/>
      <w:lvlJc w:val="left"/>
      <w:pPr>
        <w:ind w:left="1866" w:hanging="360"/>
      </w:pPr>
      <w:rPr>
        <w:rFonts w:cs="Times New Roman"/>
      </w:rPr>
    </w:lvl>
    <w:lvl w:ilvl="2" w:tplc="0407001B" w:tentative="1">
      <w:start w:val="1"/>
      <w:numFmt w:val="lowerRoman"/>
      <w:lvlText w:val="%3."/>
      <w:lvlJc w:val="right"/>
      <w:pPr>
        <w:ind w:left="2586" w:hanging="180"/>
      </w:pPr>
      <w:rPr>
        <w:rFonts w:cs="Times New Roman"/>
      </w:rPr>
    </w:lvl>
    <w:lvl w:ilvl="3" w:tplc="0407000F" w:tentative="1">
      <w:start w:val="1"/>
      <w:numFmt w:val="decimal"/>
      <w:lvlText w:val="%4."/>
      <w:lvlJc w:val="left"/>
      <w:pPr>
        <w:ind w:left="3306" w:hanging="360"/>
      </w:pPr>
      <w:rPr>
        <w:rFonts w:cs="Times New Roman"/>
      </w:rPr>
    </w:lvl>
    <w:lvl w:ilvl="4" w:tplc="04070019" w:tentative="1">
      <w:start w:val="1"/>
      <w:numFmt w:val="lowerLetter"/>
      <w:lvlText w:val="%5."/>
      <w:lvlJc w:val="left"/>
      <w:pPr>
        <w:ind w:left="4026" w:hanging="360"/>
      </w:pPr>
      <w:rPr>
        <w:rFonts w:cs="Times New Roman"/>
      </w:rPr>
    </w:lvl>
    <w:lvl w:ilvl="5" w:tplc="0407001B" w:tentative="1">
      <w:start w:val="1"/>
      <w:numFmt w:val="lowerRoman"/>
      <w:lvlText w:val="%6."/>
      <w:lvlJc w:val="right"/>
      <w:pPr>
        <w:ind w:left="4746" w:hanging="180"/>
      </w:pPr>
      <w:rPr>
        <w:rFonts w:cs="Times New Roman"/>
      </w:rPr>
    </w:lvl>
    <w:lvl w:ilvl="6" w:tplc="0407000F" w:tentative="1">
      <w:start w:val="1"/>
      <w:numFmt w:val="decimal"/>
      <w:lvlText w:val="%7."/>
      <w:lvlJc w:val="left"/>
      <w:pPr>
        <w:ind w:left="5466" w:hanging="360"/>
      </w:pPr>
      <w:rPr>
        <w:rFonts w:cs="Times New Roman"/>
      </w:rPr>
    </w:lvl>
    <w:lvl w:ilvl="7" w:tplc="04070019" w:tentative="1">
      <w:start w:val="1"/>
      <w:numFmt w:val="lowerLetter"/>
      <w:lvlText w:val="%8."/>
      <w:lvlJc w:val="left"/>
      <w:pPr>
        <w:ind w:left="6186" w:hanging="360"/>
      </w:pPr>
      <w:rPr>
        <w:rFonts w:cs="Times New Roman"/>
      </w:rPr>
    </w:lvl>
    <w:lvl w:ilvl="8" w:tplc="0407001B" w:tentative="1">
      <w:start w:val="1"/>
      <w:numFmt w:val="lowerRoman"/>
      <w:lvlText w:val="%9."/>
      <w:lvlJc w:val="right"/>
      <w:pPr>
        <w:ind w:left="6906" w:hanging="180"/>
      </w:pPr>
      <w:rPr>
        <w:rFonts w:cs="Times New Roman"/>
      </w:rPr>
    </w:lvl>
  </w:abstractNum>
  <w:abstractNum w:abstractNumId="12">
    <w:nsid w:val="257E051B"/>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13">
    <w:nsid w:val="269141D3"/>
    <w:multiLevelType w:val="hybridMultilevel"/>
    <w:tmpl w:val="1EB8E06A"/>
    <w:lvl w:ilvl="0" w:tplc="8DEAB690">
      <w:start w:val="5"/>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2D3913C3"/>
    <w:multiLevelType w:val="hybridMultilevel"/>
    <w:tmpl w:val="AD1EFC8E"/>
    <w:lvl w:ilvl="0" w:tplc="829AE174">
      <w:start w:val="1"/>
      <w:numFmt w:val="lowerLetter"/>
      <w:lvlText w:val="%1)"/>
      <w:lvlJc w:val="left"/>
      <w:pPr>
        <w:ind w:left="1146" w:hanging="360"/>
      </w:pPr>
      <w:rPr>
        <w:rFonts w:cs="Times New Roman" w:hint="default"/>
      </w:rPr>
    </w:lvl>
    <w:lvl w:ilvl="1" w:tplc="04070019" w:tentative="1">
      <w:start w:val="1"/>
      <w:numFmt w:val="lowerLetter"/>
      <w:lvlText w:val="%2."/>
      <w:lvlJc w:val="left"/>
      <w:pPr>
        <w:ind w:left="1866" w:hanging="360"/>
      </w:pPr>
      <w:rPr>
        <w:rFonts w:cs="Times New Roman"/>
      </w:rPr>
    </w:lvl>
    <w:lvl w:ilvl="2" w:tplc="0407001B" w:tentative="1">
      <w:start w:val="1"/>
      <w:numFmt w:val="lowerRoman"/>
      <w:lvlText w:val="%3."/>
      <w:lvlJc w:val="right"/>
      <w:pPr>
        <w:ind w:left="2586" w:hanging="180"/>
      </w:pPr>
      <w:rPr>
        <w:rFonts w:cs="Times New Roman"/>
      </w:rPr>
    </w:lvl>
    <w:lvl w:ilvl="3" w:tplc="0407000F" w:tentative="1">
      <w:start w:val="1"/>
      <w:numFmt w:val="decimal"/>
      <w:lvlText w:val="%4."/>
      <w:lvlJc w:val="left"/>
      <w:pPr>
        <w:ind w:left="3306" w:hanging="360"/>
      </w:pPr>
      <w:rPr>
        <w:rFonts w:cs="Times New Roman"/>
      </w:rPr>
    </w:lvl>
    <w:lvl w:ilvl="4" w:tplc="04070019" w:tentative="1">
      <w:start w:val="1"/>
      <w:numFmt w:val="lowerLetter"/>
      <w:lvlText w:val="%5."/>
      <w:lvlJc w:val="left"/>
      <w:pPr>
        <w:ind w:left="4026" w:hanging="360"/>
      </w:pPr>
      <w:rPr>
        <w:rFonts w:cs="Times New Roman"/>
      </w:rPr>
    </w:lvl>
    <w:lvl w:ilvl="5" w:tplc="0407001B" w:tentative="1">
      <w:start w:val="1"/>
      <w:numFmt w:val="lowerRoman"/>
      <w:lvlText w:val="%6."/>
      <w:lvlJc w:val="right"/>
      <w:pPr>
        <w:ind w:left="4746" w:hanging="180"/>
      </w:pPr>
      <w:rPr>
        <w:rFonts w:cs="Times New Roman"/>
      </w:rPr>
    </w:lvl>
    <w:lvl w:ilvl="6" w:tplc="0407000F" w:tentative="1">
      <w:start w:val="1"/>
      <w:numFmt w:val="decimal"/>
      <w:lvlText w:val="%7."/>
      <w:lvlJc w:val="left"/>
      <w:pPr>
        <w:ind w:left="5466" w:hanging="360"/>
      </w:pPr>
      <w:rPr>
        <w:rFonts w:cs="Times New Roman"/>
      </w:rPr>
    </w:lvl>
    <w:lvl w:ilvl="7" w:tplc="04070019" w:tentative="1">
      <w:start w:val="1"/>
      <w:numFmt w:val="lowerLetter"/>
      <w:lvlText w:val="%8."/>
      <w:lvlJc w:val="left"/>
      <w:pPr>
        <w:ind w:left="6186" w:hanging="360"/>
      </w:pPr>
      <w:rPr>
        <w:rFonts w:cs="Times New Roman"/>
      </w:rPr>
    </w:lvl>
    <w:lvl w:ilvl="8" w:tplc="0407001B" w:tentative="1">
      <w:start w:val="1"/>
      <w:numFmt w:val="lowerRoman"/>
      <w:lvlText w:val="%9."/>
      <w:lvlJc w:val="right"/>
      <w:pPr>
        <w:ind w:left="6906" w:hanging="180"/>
      </w:pPr>
      <w:rPr>
        <w:rFonts w:cs="Times New Roman"/>
      </w:rPr>
    </w:lvl>
  </w:abstractNum>
  <w:abstractNum w:abstractNumId="15">
    <w:nsid w:val="2F9654E8"/>
    <w:multiLevelType w:val="singleLevel"/>
    <w:tmpl w:val="1C58D3AA"/>
    <w:lvl w:ilvl="0">
      <w:start w:val="2"/>
      <w:numFmt w:val="decimal"/>
      <w:lvlText w:val="%1."/>
      <w:lvlJc w:val="left"/>
      <w:pPr>
        <w:tabs>
          <w:tab w:val="num" w:pos="360"/>
        </w:tabs>
        <w:ind w:left="360" w:hanging="360"/>
      </w:pPr>
      <w:rPr>
        <w:rFonts w:cs="Times New Roman" w:hint="default"/>
      </w:rPr>
    </w:lvl>
  </w:abstractNum>
  <w:abstractNum w:abstractNumId="16">
    <w:nsid w:val="35F23C41"/>
    <w:multiLevelType w:val="hybridMultilevel"/>
    <w:tmpl w:val="B71088EC"/>
    <w:lvl w:ilvl="0" w:tplc="54744ED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374F7D9C"/>
    <w:multiLevelType w:val="hybridMultilevel"/>
    <w:tmpl w:val="4DFE8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AA47702"/>
    <w:multiLevelType w:val="singleLevel"/>
    <w:tmpl w:val="8E0AC0D4"/>
    <w:lvl w:ilvl="0">
      <w:start w:val="1"/>
      <w:numFmt w:val="lowerLetter"/>
      <w:lvlText w:val="%1)"/>
      <w:lvlJc w:val="left"/>
      <w:pPr>
        <w:tabs>
          <w:tab w:val="num" w:pos="720"/>
        </w:tabs>
        <w:ind w:left="720" w:hanging="360"/>
      </w:pPr>
      <w:rPr>
        <w:rFonts w:cs="Times New Roman"/>
      </w:rPr>
    </w:lvl>
  </w:abstractNum>
  <w:abstractNum w:abstractNumId="19">
    <w:nsid w:val="3AC14C4F"/>
    <w:multiLevelType w:val="hybridMultilevel"/>
    <w:tmpl w:val="7A962A44"/>
    <w:lvl w:ilvl="0" w:tplc="8C26109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3D5C206E"/>
    <w:multiLevelType w:val="hybridMultilevel"/>
    <w:tmpl w:val="864C85F6"/>
    <w:lvl w:ilvl="0" w:tplc="2D7442F8">
      <w:start w:val="3"/>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nsid w:val="3EB4390C"/>
    <w:multiLevelType w:val="singleLevel"/>
    <w:tmpl w:val="041D000F"/>
    <w:lvl w:ilvl="0">
      <w:start w:val="1"/>
      <w:numFmt w:val="decimal"/>
      <w:lvlText w:val="%1."/>
      <w:lvlJc w:val="left"/>
      <w:pPr>
        <w:tabs>
          <w:tab w:val="num" w:pos="360"/>
        </w:tabs>
        <w:ind w:left="360" w:hanging="360"/>
      </w:pPr>
      <w:rPr>
        <w:rFonts w:cs="Times New Roman"/>
      </w:rPr>
    </w:lvl>
  </w:abstractNum>
  <w:abstractNum w:abstractNumId="22">
    <w:nsid w:val="41215150"/>
    <w:multiLevelType w:val="hybridMultilevel"/>
    <w:tmpl w:val="6A1C0ACC"/>
    <w:lvl w:ilvl="0" w:tplc="C4F0A7D8">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5D54D19"/>
    <w:multiLevelType w:val="hybridMultilevel"/>
    <w:tmpl w:val="58F2AC2A"/>
    <w:lvl w:ilvl="0" w:tplc="041D0017">
      <w:start w:val="1"/>
      <w:numFmt w:val="lowerLetter"/>
      <w:lvlText w:val="%1)"/>
      <w:lvlJc w:val="left"/>
      <w:pPr>
        <w:tabs>
          <w:tab w:val="num" w:pos="720"/>
        </w:tabs>
        <w:ind w:left="720" w:hanging="360"/>
      </w:pPr>
      <w:rPr>
        <w:rFonts w:cs="Times New Roman"/>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4">
    <w:nsid w:val="55822CE8"/>
    <w:multiLevelType w:val="hybridMultilevel"/>
    <w:tmpl w:val="F9969258"/>
    <w:lvl w:ilvl="0" w:tplc="829AE17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6001723"/>
    <w:multiLevelType w:val="hybridMultilevel"/>
    <w:tmpl w:val="84785880"/>
    <w:lvl w:ilvl="0" w:tplc="829AE174">
      <w:start w:val="1"/>
      <w:numFmt w:val="lowerLetter"/>
      <w:lvlText w:val="%1)"/>
      <w:lvlJc w:val="left"/>
      <w:pPr>
        <w:ind w:left="1146" w:hanging="360"/>
      </w:pPr>
      <w:rPr>
        <w:rFonts w:cs="Times New Roman" w:hint="default"/>
      </w:rPr>
    </w:lvl>
    <w:lvl w:ilvl="1" w:tplc="04070019" w:tentative="1">
      <w:start w:val="1"/>
      <w:numFmt w:val="lowerLetter"/>
      <w:lvlText w:val="%2."/>
      <w:lvlJc w:val="left"/>
      <w:pPr>
        <w:ind w:left="1866" w:hanging="360"/>
      </w:pPr>
      <w:rPr>
        <w:rFonts w:cs="Times New Roman"/>
      </w:rPr>
    </w:lvl>
    <w:lvl w:ilvl="2" w:tplc="0407001B" w:tentative="1">
      <w:start w:val="1"/>
      <w:numFmt w:val="lowerRoman"/>
      <w:lvlText w:val="%3."/>
      <w:lvlJc w:val="right"/>
      <w:pPr>
        <w:ind w:left="2586" w:hanging="180"/>
      </w:pPr>
      <w:rPr>
        <w:rFonts w:cs="Times New Roman"/>
      </w:rPr>
    </w:lvl>
    <w:lvl w:ilvl="3" w:tplc="0407000F" w:tentative="1">
      <w:start w:val="1"/>
      <w:numFmt w:val="decimal"/>
      <w:lvlText w:val="%4."/>
      <w:lvlJc w:val="left"/>
      <w:pPr>
        <w:ind w:left="3306" w:hanging="360"/>
      </w:pPr>
      <w:rPr>
        <w:rFonts w:cs="Times New Roman"/>
      </w:rPr>
    </w:lvl>
    <w:lvl w:ilvl="4" w:tplc="04070019" w:tentative="1">
      <w:start w:val="1"/>
      <w:numFmt w:val="lowerLetter"/>
      <w:lvlText w:val="%5."/>
      <w:lvlJc w:val="left"/>
      <w:pPr>
        <w:ind w:left="4026" w:hanging="360"/>
      </w:pPr>
      <w:rPr>
        <w:rFonts w:cs="Times New Roman"/>
      </w:rPr>
    </w:lvl>
    <w:lvl w:ilvl="5" w:tplc="0407001B" w:tentative="1">
      <w:start w:val="1"/>
      <w:numFmt w:val="lowerRoman"/>
      <w:lvlText w:val="%6."/>
      <w:lvlJc w:val="right"/>
      <w:pPr>
        <w:ind w:left="4746" w:hanging="180"/>
      </w:pPr>
      <w:rPr>
        <w:rFonts w:cs="Times New Roman"/>
      </w:rPr>
    </w:lvl>
    <w:lvl w:ilvl="6" w:tplc="0407000F" w:tentative="1">
      <w:start w:val="1"/>
      <w:numFmt w:val="decimal"/>
      <w:lvlText w:val="%7."/>
      <w:lvlJc w:val="left"/>
      <w:pPr>
        <w:ind w:left="5466" w:hanging="360"/>
      </w:pPr>
      <w:rPr>
        <w:rFonts w:cs="Times New Roman"/>
      </w:rPr>
    </w:lvl>
    <w:lvl w:ilvl="7" w:tplc="04070019" w:tentative="1">
      <w:start w:val="1"/>
      <w:numFmt w:val="lowerLetter"/>
      <w:lvlText w:val="%8."/>
      <w:lvlJc w:val="left"/>
      <w:pPr>
        <w:ind w:left="6186" w:hanging="360"/>
      </w:pPr>
      <w:rPr>
        <w:rFonts w:cs="Times New Roman"/>
      </w:rPr>
    </w:lvl>
    <w:lvl w:ilvl="8" w:tplc="0407001B" w:tentative="1">
      <w:start w:val="1"/>
      <w:numFmt w:val="lowerRoman"/>
      <w:lvlText w:val="%9."/>
      <w:lvlJc w:val="right"/>
      <w:pPr>
        <w:ind w:left="6906" w:hanging="180"/>
      </w:pPr>
      <w:rPr>
        <w:rFonts w:cs="Times New Roman"/>
      </w:rPr>
    </w:lvl>
  </w:abstractNum>
  <w:abstractNum w:abstractNumId="26">
    <w:nsid w:val="5CE74867"/>
    <w:multiLevelType w:val="hybridMultilevel"/>
    <w:tmpl w:val="9FA272E2"/>
    <w:lvl w:ilvl="0" w:tplc="0407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1540C7"/>
    <w:multiLevelType w:val="hybridMultilevel"/>
    <w:tmpl w:val="9EE66366"/>
    <w:lvl w:ilvl="0" w:tplc="CD7A590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731AE0"/>
    <w:multiLevelType w:val="hybridMultilevel"/>
    <w:tmpl w:val="6D305A42"/>
    <w:lvl w:ilvl="0" w:tplc="B5FCFF4C">
      <w:start w:val="10"/>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nsid w:val="5FDE1879"/>
    <w:multiLevelType w:val="hybridMultilevel"/>
    <w:tmpl w:val="99C4A21E"/>
    <w:lvl w:ilvl="0" w:tplc="1A907C08">
      <w:start w:val="13"/>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nsid w:val="60F30C1F"/>
    <w:multiLevelType w:val="singleLevel"/>
    <w:tmpl w:val="8C261094"/>
    <w:lvl w:ilvl="0">
      <w:start w:val="1"/>
      <w:numFmt w:val="lowerLetter"/>
      <w:lvlText w:val="%1)"/>
      <w:lvlJc w:val="left"/>
      <w:pPr>
        <w:tabs>
          <w:tab w:val="num" w:pos="720"/>
        </w:tabs>
        <w:ind w:left="720" w:hanging="360"/>
      </w:pPr>
      <w:rPr>
        <w:rFonts w:cs="Times New Roman"/>
      </w:rPr>
    </w:lvl>
  </w:abstractNum>
  <w:abstractNum w:abstractNumId="31">
    <w:nsid w:val="717729EA"/>
    <w:multiLevelType w:val="hybridMultilevel"/>
    <w:tmpl w:val="3C305E0C"/>
    <w:lvl w:ilvl="0" w:tplc="7BDE734E">
      <w:start w:val="6"/>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nsid w:val="74BC1671"/>
    <w:multiLevelType w:val="hybridMultilevel"/>
    <w:tmpl w:val="444A3B5E"/>
    <w:lvl w:ilvl="0" w:tplc="B09010BC">
      <w:start w:val="1"/>
      <w:numFmt w:val="lowerLetter"/>
      <w:lvlText w:val="%1)"/>
      <w:lvlJc w:val="left"/>
      <w:pPr>
        <w:ind w:left="785" w:hanging="360"/>
      </w:pPr>
      <w:rPr>
        <w:rFonts w:cs="Times New Roman" w:hint="default"/>
        <w:color w:val="auto"/>
      </w:rPr>
    </w:lvl>
    <w:lvl w:ilvl="1" w:tplc="04070019" w:tentative="1">
      <w:start w:val="1"/>
      <w:numFmt w:val="lowerLetter"/>
      <w:lvlText w:val="%2."/>
      <w:lvlJc w:val="left"/>
      <w:pPr>
        <w:ind w:left="1505" w:hanging="360"/>
      </w:pPr>
      <w:rPr>
        <w:rFonts w:cs="Times New Roman"/>
      </w:rPr>
    </w:lvl>
    <w:lvl w:ilvl="2" w:tplc="0407001B" w:tentative="1">
      <w:start w:val="1"/>
      <w:numFmt w:val="lowerRoman"/>
      <w:lvlText w:val="%3."/>
      <w:lvlJc w:val="right"/>
      <w:pPr>
        <w:ind w:left="2225" w:hanging="180"/>
      </w:pPr>
      <w:rPr>
        <w:rFonts w:cs="Times New Roman"/>
      </w:rPr>
    </w:lvl>
    <w:lvl w:ilvl="3" w:tplc="0407000F" w:tentative="1">
      <w:start w:val="1"/>
      <w:numFmt w:val="decimal"/>
      <w:lvlText w:val="%4."/>
      <w:lvlJc w:val="left"/>
      <w:pPr>
        <w:ind w:left="2945" w:hanging="360"/>
      </w:pPr>
      <w:rPr>
        <w:rFonts w:cs="Times New Roman"/>
      </w:rPr>
    </w:lvl>
    <w:lvl w:ilvl="4" w:tplc="04070019" w:tentative="1">
      <w:start w:val="1"/>
      <w:numFmt w:val="lowerLetter"/>
      <w:lvlText w:val="%5."/>
      <w:lvlJc w:val="left"/>
      <w:pPr>
        <w:ind w:left="3665" w:hanging="360"/>
      </w:pPr>
      <w:rPr>
        <w:rFonts w:cs="Times New Roman"/>
      </w:rPr>
    </w:lvl>
    <w:lvl w:ilvl="5" w:tplc="0407001B" w:tentative="1">
      <w:start w:val="1"/>
      <w:numFmt w:val="lowerRoman"/>
      <w:lvlText w:val="%6."/>
      <w:lvlJc w:val="right"/>
      <w:pPr>
        <w:ind w:left="4385" w:hanging="180"/>
      </w:pPr>
      <w:rPr>
        <w:rFonts w:cs="Times New Roman"/>
      </w:rPr>
    </w:lvl>
    <w:lvl w:ilvl="6" w:tplc="0407000F" w:tentative="1">
      <w:start w:val="1"/>
      <w:numFmt w:val="decimal"/>
      <w:lvlText w:val="%7."/>
      <w:lvlJc w:val="left"/>
      <w:pPr>
        <w:ind w:left="5105" w:hanging="360"/>
      </w:pPr>
      <w:rPr>
        <w:rFonts w:cs="Times New Roman"/>
      </w:rPr>
    </w:lvl>
    <w:lvl w:ilvl="7" w:tplc="04070019" w:tentative="1">
      <w:start w:val="1"/>
      <w:numFmt w:val="lowerLetter"/>
      <w:lvlText w:val="%8."/>
      <w:lvlJc w:val="left"/>
      <w:pPr>
        <w:ind w:left="5825" w:hanging="360"/>
      </w:pPr>
      <w:rPr>
        <w:rFonts w:cs="Times New Roman"/>
      </w:rPr>
    </w:lvl>
    <w:lvl w:ilvl="8" w:tplc="0407001B" w:tentative="1">
      <w:start w:val="1"/>
      <w:numFmt w:val="lowerRoman"/>
      <w:lvlText w:val="%9."/>
      <w:lvlJc w:val="right"/>
      <w:pPr>
        <w:ind w:left="6545" w:hanging="180"/>
      </w:pPr>
      <w:rPr>
        <w:rFonts w:cs="Times New Roman"/>
      </w:rPr>
    </w:lvl>
  </w:abstractNum>
  <w:abstractNum w:abstractNumId="33">
    <w:nsid w:val="756F741D"/>
    <w:multiLevelType w:val="hybridMultilevel"/>
    <w:tmpl w:val="BC3AB378"/>
    <w:lvl w:ilvl="0" w:tplc="CA7EDECC">
      <w:start w:val="9"/>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nsid w:val="783B3421"/>
    <w:multiLevelType w:val="hybridMultilevel"/>
    <w:tmpl w:val="47DA0B3E"/>
    <w:lvl w:ilvl="0" w:tplc="8E0AC0D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7BFC3824"/>
    <w:multiLevelType w:val="hybridMultilevel"/>
    <w:tmpl w:val="16E4714A"/>
    <w:lvl w:ilvl="0" w:tplc="CD7A590C">
      <w:numFmt w:val="bullet"/>
      <w:lvlText w:val="−"/>
      <w:lvlJc w:val="left"/>
      <w:pPr>
        <w:ind w:left="1146" w:hanging="360"/>
      </w:pPr>
      <w:rPr>
        <w:rFonts w:ascii="Arial" w:eastAsia="Times New Roman" w:hAnsi="Aria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6">
    <w:nsid w:val="7DB024C7"/>
    <w:multiLevelType w:val="hybridMultilevel"/>
    <w:tmpl w:val="5AF25D6E"/>
    <w:lvl w:ilvl="0" w:tplc="567E8140">
      <w:start w:val="2"/>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5"/>
  </w:num>
  <w:num w:numId="2">
    <w:abstractNumId w:val="12"/>
    <w:lvlOverride w:ilvl="0">
      <w:startOverride w:val="1"/>
    </w:lvlOverride>
  </w:num>
  <w:num w:numId="3">
    <w:abstractNumId w:val="30"/>
    <w:lvlOverride w:ilvl="0">
      <w:startOverride w:val="1"/>
    </w:lvlOverride>
  </w:num>
  <w:num w:numId="4">
    <w:abstractNumId w:val="18"/>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2"/>
  </w:num>
  <w:num w:numId="9">
    <w:abstractNumId w:val="27"/>
  </w:num>
  <w:num w:numId="10">
    <w:abstractNumId w:val="10"/>
  </w:num>
  <w:num w:numId="11">
    <w:abstractNumId w:val="26"/>
  </w:num>
  <w:num w:numId="12">
    <w:abstractNumId w:val="34"/>
  </w:num>
  <w:num w:numId="13">
    <w:abstractNumId w:val="9"/>
  </w:num>
  <w:num w:numId="14">
    <w:abstractNumId w:val="16"/>
  </w:num>
  <w:num w:numId="15">
    <w:abstractNumId w:val="36"/>
  </w:num>
  <w:num w:numId="16">
    <w:abstractNumId w:val="3"/>
  </w:num>
  <w:num w:numId="17">
    <w:abstractNumId w:val="20"/>
  </w:num>
  <w:num w:numId="18">
    <w:abstractNumId w:val="8"/>
  </w:num>
  <w:num w:numId="19">
    <w:abstractNumId w:val="17"/>
  </w:num>
  <w:num w:numId="20">
    <w:abstractNumId w:val="2"/>
  </w:num>
  <w:num w:numId="21">
    <w:abstractNumId w:val="29"/>
  </w:num>
  <w:num w:numId="22">
    <w:abstractNumId w:val="5"/>
  </w:num>
  <w:num w:numId="23">
    <w:abstractNumId w:val="13"/>
  </w:num>
  <w:num w:numId="24">
    <w:abstractNumId w:val="0"/>
  </w:num>
  <w:num w:numId="25">
    <w:abstractNumId w:val="7"/>
  </w:num>
  <w:num w:numId="26">
    <w:abstractNumId w:val="35"/>
  </w:num>
  <w:num w:numId="27">
    <w:abstractNumId w:val="31"/>
  </w:num>
  <w:num w:numId="28">
    <w:abstractNumId w:val="24"/>
  </w:num>
  <w:num w:numId="29">
    <w:abstractNumId w:val="6"/>
  </w:num>
  <w:num w:numId="30">
    <w:abstractNumId w:val="14"/>
  </w:num>
  <w:num w:numId="31">
    <w:abstractNumId w:val="33"/>
  </w:num>
  <w:num w:numId="32">
    <w:abstractNumId w:val="1"/>
  </w:num>
  <w:num w:numId="33">
    <w:abstractNumId w:val="28"/>
  </w:num>
  <w:num w:numId="34">
    <w:abstractNumId w:val="25"/>
  </w:num>
  <w:num w:numId="35">
    <w:abstractNumId w:val="21"/>
    <w:lvlOverride w:ilvl="0">
      <w:startOverride w:val="1"/>
    </w:lvlOverride>
  </w:num>
  <w:num w:numId="36">
    <w:abstractNumId w:val="11"/>
  </w:num>
  <w:num w:numId="37">
    <w:abstractNumId w:val="32"/>
  </w:num>
  <w:num w:numId="3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D3"/>
    <w:rsid w:val="000122E8"/>
    <w:rsid w:val="00014EF2"/>
    <w:rsid w:val="00017773"/>
    <w:rsid w:val="00023172"/>
    <w:rsid w:val="00033D8A"/>
    <w:rsid w:val="00034E83"/>
    <w:rsid w:val="00036D1F"/>
    <w:rsid w:val="00051075"/>
    <w:rsid w:val="000643CC"/>
    <w:rsid w:val="00066CD2"/>
    <w:rsid w:val="0006772A"/>
    <w:rsid w:val="0007056E"/>
    <w:rsid w:val="000743BE"/>
    <w:rsid w:val="00081EA6"/>
    <w:rsid w:val="000827B4"/>
    <w:rsid w:val="0008532A"/>
    <w:rsid w:val="00091EBF"/>
    <w:rsid w:val="000A14EB"/>
    <w:rsid w:val="000A1E3E"/>
    <w:rsid w:val="000A7450"/>
    <w:rsid w:val="000B7A8D"/>
    <w:rsid w:val="000D33AE"/>
    <w:rsid w:val="000D7592"/>
    <w:rsid w:val="000E0233"/>
    <w:rsid w:val="000F23FA"/>
    <w:rsid w:val="00100E3F"/>
    <w:rsid w:val="001018BC"/>
    <w:rsid w:val="00111183"/>
    <w:rsid w:val="00121535"/>
    <w:rsid w:val="00121BC8"/>
    <w:rsid w:val="00122E7B"/>
    <w:rsid w:val="001304B0"/>
    <w:rsid w:val="00142272"/>
    <w:rsid w:val="001537C5"/>
    <w:rsid w:val="00154782"/>
    <w:rsid w:val="00154F2B"/>
    <w:rsid w:val="0016041B"/>
    <w:rsid w:val="001606D9"/>
    <w:rsid w:val="00173182"/>
    <w:rsid w:val="0017549C"/>
    <w:rsid w:val="001772A8"/>
    <w:rsid w:val="001A2E88"/>
    <w:rsid w:val="001A5EF9"/>
    <w:rsid w:val="001B147D"/>
    <w:rsid w:val="001C030A"/>
    <w:rsid w:val="001C4C5E"/>
    <w:rsid w:val="001D19D1"/>
    <w:rsid w:val="001E0715"/>
    <w:rsid w:val="001F6E6B"/>
    <w:rsid w:val="002060E8"/>
    <w:rsid w:val="0022170D"/>
    <w:rsid w:val="0022744E"/>
    <w:rsid w:val="00237FEA"/>
    <w:rsid w:val="00256EFD"/>
    <w:rsid w:val="00265E86"/>
    <w:rsid w:val="00270B77"/>
    <w:rsid w:val="00287A28"/>
    <w:rsid w:val="002905E6"/>
    <w:rsid w:val="00293305"/>
    <w:rsid w:val="002976EF"/>
    <w:rsid w:val="002A0AAD"/>
    <w:rsid w:val="002B1653"/>
    <w:rsid w:val="002B5F37"/>
    <w:rsid w:val="002C55D3"/>
    <w:rsid w:val="002D15AF"/>
    <w:rsid w:val="002D7F5F"/>
    <w:rsid w:val="002E0C7F"/>
    <w:rsid w:val="002E36D7"/>
    <w:rsid w:val="002F7D87"/>
    <w:rsid w:val="003051B2"/>
    <w:rsid w:val="00331C7D"/>
    <w:rsid w:val="00337F6A"/>
    <w:rsid w:val="003428C4"/>
    <w:rsid w:val="00347F93"/>
    <w:rsid w:val="003543CB"/>
    <w:rsid w:val="003555B2"/>
    <w:rsid w:val="003630A8"/>
    <w:rsid w:val="00367BC9"/>
    <w:rsid w:val="00374A32"/>
    <w:rsid w:val="00375238"/>
    <w:rsid w:val="00380497"/>
    <w:rsid w:val="00386C5E"/>
    <w:rsid w:val="003A0612"/>
    <w:rsid w:val="003B4B09"/>
    <w:rsid w:val="003C188A"/>
    <w:rsid w:val="003C594D"/>
    <w:rsid w:val="003C6F0D"/>
    <w:rsid w:val="003D7E23"/>
    <w:rsid w:val="003E465B"/>
    <w:rsid w:val="00402EA6"/>
    <w:rsid w:val="00411F45"/>
    <w:rsid w:val="00421FB4"/>
    <w:rsid w:val="00425FE0"/>
    <w:rsid w:val="00431E76"/>
    <w:rsid w:val="00435A86"/>
    <w:rsid w:val="00435AC8"/>
    <w:rsid w:val="0045211E"/>
    <w:rsid w:val="00462738"/>
    <w:rsid w:val="00473DAB"/>
    <w:rsid w:val="004778D8"/>
    <w:rsid w:val="00495A4A"/>
    <w:rsid w:val="004A4A28"/>
    <w:rsid w:val="004B6DE3"/>
    <w:rsid w:val="004C2599"/>
    <w:rsid w:val="004C26BC"/>
    <w:rsid w:val="004C7124"/>
    <w:rsid w:val="0052128F"/>
    <w:rsid w:val="005268C5"/>
    <w:rsid w:val="00531386"/>
    <w:rsid w:val="00540A5E"/>
    <w:rsid w:val="00541361"/>
    <w:rsid w:val="0054279E"/>
    <w:rsid w:val="005612DF"/>
    <w:rsid w:val="00562B48"/>
    <w:rsid w:val="00567252"/>
    <w:rsid w:val="005A2E90"/>
    <w:rsid w:val="005A30B6"/>
    <w:rsid w:val="005B17ED"/>
    <w:rsid w:val="005C7B7F"/>
    <w:rsid w:val="005D1CA0"/>
    <w:rsid w:val="005E68BF"/>
    <w:rsid w:val="005F18C1"/>
    <w:rsid w:val="005F7A43"/>
    <w:rsid w:val="0060573A"/>
    <w:rsid w:val="0060763B"/>
    <w:rsid w:val="006215D4"/>
    <w:rsid w:val="006311BC"/>
    <w:rsid w:val="00646266"/>
    <w:rsid w:val="006531D2"/>
    <w:rsid w:val="00655DA8"/>
    <w:rsid w:val="006611C7"/>
    <w:rsid w:val="006716DB"/>
    <w:rsid w:val="006771A2"/>
    <w:rsid w:val="0068326F"/>
    <w:rsid w:val="0068327A"/>
    <w:rsid w:val="0068450E"/>
    <w:rsid w:val="006916EB"/>
    <w:rsid w:val="0069789F"/>
    <w:rsid w:val="006A7DAA"/>
    <w:rsid w:val="006B3CBD"/>
    <w:rsid w:val="006C4D14"/>
    <w:rsid w:val="006C7094"/>
    <w:rsid w:val="006D5D0F"/>
    <w:rsid w:val="006E1686"/>
    <w:rsid w:val="006E4A1E"/>
    <w:rsid w:val="006E6D46"/>
    <w:rsid w:val="006F5F5B"/>
    <w:rsid w:val="00714847"/>
    <w:rsid w:val="0072148B"/>
    <w:rsid w:val="00726B73"/>
    <w:rsid w:val="00733E8A"/>
    <w:rsid w:val="00736F5F"/>
    <w:rsid w:val="00737E5E"/>
    <w:rsid w:val="007428CA"/>
    <w:rsid w:val="0075152D"/>
    <w:rsid w:val="007549F7"/>
    <w:rsid w:val="0076507B"/>
    <w:rsid w:val="007658A7"/>
    <w:rsid w:val="007705ED"/>
    <w:rsid w:val="00787056"/>
    <w:rsid w:val="00791DBA"/>
    <w:rsid w:val="007924E4"/>
    <w:rsid w:val="00794211"/>
    <w:rsid w:val="007A25BD"/>
    <w:rsid w:val="007A2D9B"/>
    <w:rsid w:val="007C1C8E"/>
    <w:rsid w:val="007C24E9"/>
    <w:rsid w:val="007D4F21"/>
    <w:rsid w:val="007E484D"/>
    <w:rsid w:val="007F3E3E"/>
    <w:rsid w:val="00801DF0"/>
    <w:rsid w:val="008024D2"/>
    <w:rsid w:val="00812FE2"/>
    <w:rsid w:val="008244A0"/>
    <w:rsid w:val="008308FE"/>
    <w:rsid w:val="00847153"/>
    <w:rsid w:val="00854072"/>
    <w:rsid w:val="00856026"/>
    <w:rsid w:val="00895FBF"/>
    <w:rsid w:val="00897674"/>
    <w:rsid w:val="008B6471"/>
    <w:rsid w:val="008C0F1D"/>
    <w:rsid w:val="008C5E35"/>
    <w:rsid w:val="008D3754"/>
    <w:rsid w:val="008E637D"/>
    <w:rsid w:val="008F71C1"/>
    <w:rsid w:val="008F7487"/>
    <w:rsid w:val="009058AA"/>
    <w:rsid w:val="0091070F"/>
    <w:rsid w:val="0091077E"/>
    <w:rsid w:val="00934CED"/>
    <w:rsid w:val="00936B86"/>
    <w:rsid w:val="0094106A"/>
    <w:rsid w:val="00943CB0"/>
    <w:rsid w:val="009540F9"/>
    <w:rsid w:val="00957C72"/>
    <w:rsid w:val="0096354D"/>
    <w:rsid w:val="009651DA"/>
    <w:rsid w:val="009734E4"/>
    <w:rsid w:val="0098273B"/>
    <w:rsid w:val="0098366C"/>
    <w:rsid w:val="009905A8"/>
    <w:rsid w:val="00994050"/>
    <w:rsid w:val="009A691C"/>
    <w:rsid w:val="009A69ED"/>
    <w:rsid w:val="009A7CBB"/>
    <w:rsid w:val="009B1877"/>
    <w:rsid w:val="009C5EAF"/>
    <w:rsid w:val="009D77EC"/>
    <w:rsid w:val="009E1EBD"/>
    <w:rsid w:val="009E200A"/>
    <w:rsid w:val="00A06FB0"/>
    <w:rsid w:val="00A16521"/>
    <w:rsid w:val="00A169A0"/>
    <w:rsid w:val="00A174C2"/>
    <w:rsid w:val="00A277ED"/>
    <w:rsid w:val="00A32D87"/>
    <w:rsid w:val="00A33A83"/>
    <w:rsid w:val="00A54956"/>
    <w:rsid w:val="00A76B02"/>
    <w:rsid w:val="00A82619"/>
    <w:rsid w:val="00A84E9D"/>
    <w:rsid w:val="00A8574B"/>
    <w:rsid w:val="00A87A28"/>
    <w:rsid w:val="00AA2895"/>
    <w:rsid w:val="00AA2CD9"/>
    <w:rsid w:val="00AC17B1"/>
    <w:rsid w:val="00AC1DAC"/>
    <w:rsid w:val="00AC3902"/>
    <w:rsid w:val="00AC76C2"/>
    <w:rsid w:val="00AD0CE0"/>
    <w:rsid w:val="00AF34D4"/>
    <w:rsid w:val="00AF4EFD"/>
    <w:rsid w:val="00B03881"/>
    <w:rsid w:val="00B07700"/>
    <w:rsid w:val="00B112B5"/>
    <w:rsid w:val="00B1417D"/>
    <w:rsid w:val="00B21EAA"/>
    <w:rsid w:val="00B221E6"/>
    <w:rsid w:val="00B258EA"/>
    <w:rsid w:val="00B40388"/>
    <w:rsid w:val="00B60A3F"/>
    <w:rsid w:val="00B6229A"/>
    <w:rsid w:val="00B66893"/>
    <w:rsid w:val="00B66FCE"/>
    <w:rsid w:val="00B721C1"/>
    <w:rsid w:val="00B757A7"/>
    <w:rsid w:val="00B8296A"/>
    <w:rsid w:val="00B960BB"/>
    <w:rsid w:val="00BA1E70"/>
    <w:rsid w:val="00BA43D8"/>
    <w:rsid w:val="00BB0865"/>
    <w:rsid w:val="00BC1289"/>
    <w:rsid w:val="00BD40C5"/>
    <w:rsid w:val="00BE2E61"/>
    <w:rsid w:val="00BF2E33"/>
    <w:rsid w:val="00BF4C7B"/>
    <w:rsid w:val="00C00423"/>
    <w:rsid w:val="00C01F1C"/>
    <w:rsid w:val="00C0202A"/>
    <w:rsid w:val="00C05F0A"/>
    <w:rsid w:val="00C2258D"/>
    <w:rsid w:val="00C36798"/>
    <w:rsid w:val="00C36C8F"/>
    <w:rsid w:val="00C40E62"/>
    <w:rsid w:val="00C5165A"/>
    <w:rsid w:val="00C527F8"/>
    <w:rsid w:val="00C64CE4"/>
    <w:rsid w:val="00C92D90"/>
    <w:rsid w:val="00C95C17"/>
    <w:rsid w:val="00CC2B8E"/>
    <w:rsid w:val="00CD4ED5"/>
    <w:rsid w:val="00CD74D3"/>
    <w:rsid w:val="00CE75B8"/>
    <w:rsid w:val="00CF4D67"/>
    <w:rsid w:val="00CF5EF1"/>
    <w:rsid w:val="00CF7BB0"/>
    <w:rsid w:val="00D010B5"/>
    <w:rsid w:val="00D011DC"/>
    <w:rsid w:val="00D05CD1"/>
    <w:rsid w:val="00D1224F"/>
    <w:rsid w:val="00D13EF9"/>
    <w:rsid w:val="00D20E1E"/>
    <w:rsid w:val="00D22178"/>
    <w:rsid w:val="00D3796A"/>
    <w:rsid w:val="00D4188C"/>
    <w:rsid w:val="00D46FE4"/>
    <w:rsid w:val="00D550FC"/>
    <w:rsid w:val="00D84053"/>
    <w:rsid w:val="00D87B9A"/>
    <w:rsid w:val="00D944A7"/>
    <w:rsid w:val="00DA48DD"/>
    <w:rsid w:val="00DA6539"/>
    <w:rsid w:val="00DB0AF6"/>
    <w:rsid w:val="00DC3682"/>
    <w:rsid w:val="00DD6A18"/>
    <w:rsid w:val="00DD6ADC"/>
    <w:rsid w:val="00DF42BA"/>
    <w:rsid w:val="00DF579A"/>
    <w:rsid w:val="00E00C64"/>
    <w:rsid w:val="00E10232"/>
    <w:rsid w:val="00E278DB"/>
    <w:rsid w:val="00E46672"/>
    <w:rsid w:val="00E46931"/>
    <w:rsid w:val="00E5099C"/>
    <w:rsid w:val="00E54C87"/>
    <w:rsid w:val="00E719A2"/>
    <w:rsid w:val="00E9373E"/>
    <w:rsid w:val="00E97F35"/>
    <w:rsid w:val="00EA0A64"/>
    <w:rsid w:val="00EB276C"/>
    <w:rsid w:val="00EC7F03"/>
    <w:rsid w:val="00EF6F3F"/>
    <w:rsid w:val="00F073AA"/>
    <w:rsid w:val="00F54D16"/>
    <w:rsid w:val="00F55948"/>
    <w:rsid w:val="00F56DC6"/>
    <w:rsid w:val="00F60C9E"/>
    <w:rsid w:val="00F61548"/>
    <w:rsid w:val="00F64BE3"/>
    <w:rsid w:val="00F71A17"/>
    <w:rsid w:val="00F74195"/>
    <w:rsid w:val="00F841DA"/>
    <w:rsid w:val="00F949CE"/>
    <w:rsid w:val="00FA69AD"/>
    <w:rsid w:val="00FB3ACB"/>
    <w:rsid w:val="00FB7633"/>
    <w:rsid w:val="00FC0136"/>
    <w:rsid w:val="00FC7D49"/>
    <w:rsid w:val="00FE027D"/>
    <w:rsid w:val="00FE05F5"/>
    <w:rsid w:val="00FE3D9E"/>
    <w:rsid w:val="00FE52A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74B"/>
    <w:rPr>
      <w:rFonts w:ascii="Times New Roman" w:eastAsia="Times New Roman" w:hAnsi="Times New Roman"/>
      <w:sz w:val="20"/>
      <w:szCs w:val="20"/>
      <w:lang w:val="en-GB" w:eastAsia="sv-SE"/>
    </w:rPr>
  </w:style>
  <w:style w:type="paragraph" w:styleId="berschrift1">
    <w:name w:val="heading 1"/>
    <w:basedOn w:val="Standard"/>
    <w:next w:val="Standard"/>
    <w:link w:val="berschrift1Zchn"/>
    <w:uiPriority w:val="99"/>
    <w:qFormat/>
    <w:rsid w:val="002C55D3"/>
    <w:pPr>
      <w:keepNext/>
      <w:outlineLvl w:val="0"/>
    </w:pPr>
    <w:rPr>
      <w:sz w:val="24"/>
    </w:rPr>
  </w:style>
  <w:style w:type="paragraph" w:styleId="berschrift2">
    <w:name w:val="heading 2"/>
    <w:basedOn w:val="Standard"/>
    <w:next w:val="Standard"/>
    <w:link w:val="berschrift2Zchn"/>
    <w:uiPriority w:val="99"/>
    <w:qFormat/>
    <w:locked/>
    <w:rsid w:val="00111183"/>
    <w:pPr>
      <w:keepNext/>
      <w:keepLines/>
      <w:spacing w:before="200"/>
      <w:outlineLvl w:val="1"/>
    </w:pPr>
    <w:rPr>
      <w:rFonts w:ascii="Cambria" w:eastAsia="SimSun" w:hAnsi="Cambria"/>
      <w:b/>
      <w:bCs/>
      <w:color w:val="4F81BD"/>
      <w:sz w:val="26"/>
      <w:szCs w:val="26"/>
    </w:rPr>
  </w:style>
  <w:style w:type="paragraph" w:styleId="berschrift3">
    <w:name w:val="heading 3"/>
    <w:basedOn w:val="Standard"/>
    <w:next w:val="Standard"/>
    <w:link w:val="berschrift3Zchn"/>
    <w:uiPriority w:val="99"/>
    <w:qFormat/>
    <w:locked/>
    <w:rsid w:val="00293305"/>
    <w:pPr>
      <w:keepNext/>
      <w:keepLines/>
      <w:spacing w:before="200"/>
      <w:outlineLvl w:val="2"/>
    </w:pPr>
    <w:rPr>
      <w:rFonts w:ascii="Cambria" w:eastAsia="SimSu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C55D3"/>
    <w:rPr>
      <w:rFonts w:ascii="Times New Roman" w:hAnsi="Times New Roman" w:cs="Times New Roman"/>
      <w:sz w:val="20"/>
      <w:szCs w:val="20"/>
      <w:lang w:val="en-GB" w:eastAsia="sv-SE"/>
    </w:rPr>
  </w:style>
  <w:style w:type="character" w:customStyle="1" w:styleId="berschrift2Zchn">
    <w:name w:val="Überschrift 2 Zchn"/>
    <w:basedOn w:val="Absatz-Standardschriftart"/>
    <w:link w:val="berschrift2"/>
    <w:uiPriority w:val="99"/>
    <w:semiHidden/>
    <w:locked/>
    <w:rsid w:val="00111183"/>
    <w:rPr>
      <w:rFonts w:ascii="Cambria" w:eastAsia="SimSun" w:hAnsi="Cambria" w:cs="Times New Roman"/>
      <w:b/>
      <w:bCs/>
      <w:color w:val="4F81BD"/>
      <w:sz w:val="26"/>
      <w:szCs w:val="26"/>
      <w:lang w:val="en-GB" w:eastAsia="sv-SE"/>
    </w:rPr>
  </w:style>
  <w:style w:type="character" w:customStyle="1" w:styleId="berschrift3Zchn">
    <w:name w:val="Überschrift 3 Zchn"/>
    <w:basedOn w:val="Absatz-Standardschriftart"/>
    <w:link w:val="berschrift3"/>
    <w:uiPriority w:val="99"/>
    <w:semiHidden/>
    <w:locked/>
    <w:rsid w:val="00293305"/>
    <w:rPr>
      <w:rFonts w:ascii="Cambria" w:eastAsia="SimSun" w:hAnsi="Cambria" w:cs="Times New Roman"/>
      <w:b/>
      <w:bCs/>
      <w:color w:val="4F81BD"/>
      <w:sz w:val="20"/>
      <w:szCs w:val="20"/>
      <w:lang w:val="en-GB" w:eastAsia="sv-SE"/>
    </w:rPr>
  </w:style>
  <w:style w:type="character" w:styleId="Hyperlink">
    <w:name w:val="Hyperlink"/>
    <w:basedOn w:val="Absatz-Standardschriftart"/>
    <w:uiPriority w:val="99"/>
    <w:rsid w:val="002C55D3"/>
    <w:rPr>
      <w:rFonts w:cs="Times New Roman"/>
      <w:color w:val="0000FF"/>
      <w:u w:val="single"/>
    </w:rPr>
  </w:style>
  <w:style w:type="paragraph" w:styleId="Sprechblasentext">
    <w:name w:val="Balloon Text"/>
    <w:basedOn w:val="Standard"/>
    <w:link w:val="SprechblasentextZchn"/>
    <w:uiPriority w:val="99"/>
    <w:semiHidden/>
    <w:rsid w:val="002C55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C55D3"/>
    <w:rPr>
      <w:rFonts w:ascii="Tahoma" w:hAnsi="Tahoma" w:cs="Tahoma"/>
      <w:sz w:val="16"/>
      <w:szCs w:val="16"/>
      <w:lang w:val="en-GB" w:eastAsia="sv-SE"/>
    </w:rPr>
  </w:style>
  <w:style w:type="paragraph" w:styleId="Kopfzeile">
    <w:name w:val="header"/>
    <w:basedOn w:val="Standard"/>
    <w:link w:val="KopfzeileZchn"/>
    <w:uiPriority w:val="99"/>
    <w:rsid w:val="00BF2E33"/>
    <w:pPr>
      <w:tabs>
        <w:tab w:val="center" w:pos="4536"/>
        <w:tab w:val="right" w:pos="9072"/>
      </w:tabs>
    </w:pPr>
  </w:style>
  <w:style w:type="character" w:customStyle="1" w:styleId="KopfzeileZchn">
    <w:name w:val="Kopfzeile Zchn"/>
    <w:basedOn w:val="Absatz-Standardschriftart"/>
    <w:link w:val="Kopfzeile"/>
    <w:uiPriority w:val="99"/>
    <w:locked/>
    <w:rsid w:val="00BF2E33"/>
    <w:rPr>
      <w:rFonts w:ascii="Times New Roman" w:hAnsi="Times New Roman" w:cs="Times New Roman"/>
      <w:sz w:val="20"/>
      <w:szCs w:val="20"/>
      <w:lang w:val="en-GB" w:eastAsia="sv-SE"/>
    </w:rPr>
  </w:style>
  <w:style w:type="paragraph" w:styleId="Fuzeile">
    <w:name w:val="footer"/>
    <w:basedOn w:val="Standard"/>
    <w:link w:val="FuzeileZchn"/>
    <w:uiPriority w:val="99"/>
    <w:rsid w:val="00BF2E33"/>
    <w:pPr>
      <w:tabs>
        <w:tab w:val="center" w:pos="4536"/>
        <w:tab w:val="right" w:pos="9072"/>
      </w:tabs>
    </w:pPr>
  </w:style>
  <w:style w:type="character" w:customStyle="1" w:styleId="FuzeileZchn">
    <w:name w:val="Fußzeile Zchn"/>
    <w:basedOn w:val="Absatz-Standardschriftart"/>
    <w:link w:val="Fuzeile"/>
    <w:uiPriority w:val="99"/>
    <w:locked/>
    <w:rsid w:val="00BF2E33"/>
    <w:rPr>
      <w:rFonts w:ascii="Times New Roman" w:hAnsi="Times New Roman" w:cs="Times New Roman"/>
      <w:sz w:val="20"/>
      <w:szCs w:val="20"/>
      <w:lang w:val="en-GB" w:eastAsia="sv-SE"/>
    </w:rPr>
  </w:style>
  <w:style w:type="paragraph" w:styleId="Listenabsatz">
    <w:name w:val="List Paragraph"/>
    <w:basedOn w:val="Standard"/>
    <w:uiPriority w:val="99"/>
    <w:qFormat/>
    <w:rsid w:val="00066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74B"/>
    <w:rPr>
      <w:rFonts w:ascii="Times New Roman" w:eastAsia="Times New Roman" w:hAnsi="Times New Roman"/>
      <w:sz w:val="20"/>
      <w:szCs w:val="20"/>
      <w:lang w:val="en-GB" w:eastAsia="sv-SE"/>
    </w:rPr>
  </w:style>
  <w:style w:type="paragraph" w:styleId="berschrift1">
    <w:name w:val="heading 1"/>
    <w:basedOn w:val="Standard"/>
    <w:next w:val="Standard"/>
    <w:link w:val="berschrift1Zchn"/>
    <w:uiPriority w:val="99"/>
    <w:qFormat/>
    <w:rsid w:val="002C55D3"/>
    <w:pPr>
      <w:keepNext/>
      <w:outlineLvl w:val="0"/>
    </w:pPr>
    <w:rPr>
      <w:sz w:val="24"/>
    </w:rPr>
  </w:style>
  <w:style w:type="paragraph" w:styleId="berschrift2">
    <w:name w:val="heading 2"/>
    <w:basedOn w:val="Standard"/>
    <w:next w:val="Standard"/>
    <w:link w:val="berschrift2Zchn"/>
    <w:uiPriority w:val="99"/>
    <w:qFormat/>
    <w:locked/>
    <w:rsid w:val="00111183"/>
    <w:pPr>
      <w:keepNext/>
      <w:keepLines/>
      <w:spacing w:before="200"/>
      <w:outlineLvl w:val="1"/>
    </w:pPr>
    <w:rPr>
      <w:rFonts w:ascii="Cambria" w:eastAsia="SimSun" w:hAnsi="Cambria"/>
      <w:b/>
      <w:bCs/>
      <w:color w:val="4F81BD"/>
      <w:sz w:val="26"/>
      <w:szCs w:val="26"/>
    </w:rPr>
  </w:style>
  <w:style w:type="paragraph" w:styleId="berschrift3">
    <w:name w:val="heading 3"/>
    <w:basedOn w:val="Standard"/>
    <w:next w:val="Standard"/>
    <w:link w:val="berschrift3Zchn"/>
    <w:uiPriority w:val="99"/>
    <w:qFormat/>
    <w:locked/>
    <w:rsid w:val="00293305"/>
    <w:pPr>
      <w:keepNext/>
      <w:keepLines/>
      <w:spacing w:before="200"/>
      <w:outlineLvl w:val="2"/>
    </w:pPr>
    <w:rPr>
      <w:rFonts w:ascii="Cambria" w:eastAsia="SimSu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C55D3"/>
    <w:rPr>
      <w:rFonts w:ascii="Times New Roman" w:hAnsi="Times New Roman" w:cs="Times New Roman"/>
      <w:sz w:val="20"/>
      <w:szCs w:val="20"/>
      <w:lang w:val="en-GB" w:eastAsia="sv-SE"/>
    </w:rPr>
  </w:style>
  <w:style w:type="character" w:customStyle="1" w:styleId="berschrift2Zchn">
    <w:name w:val="Überschrift 2 Zchn"/>
    <w:basedOn w:val="Absatz-Standardschriftart"/>
    <w:link w:val="berschrift2"/>
    <w:uiPriority w:val="99"/>
    <w:semiHidden/>
    <w:locked/>
    <w:rsid w:val="00111183"/>
    <w:rPr>
      <w:rFonts w:ascii="Cambria" w:eastAsia="SimSun" w:hAnsi="Cambria" w:cs="Times New Roman"/>
      <w:b/>
      <w:bCs/>
      <w:color w:val="4F81BD"/>
      <w:sz w:val="26"/>
      <w:szCs w:val="26"/>
      <w:lang w:val="en-GB" w:eastAsia="sv-SE"/>
    </w:rPr>
  </w:style>
  <w:style w:type="character" w:customStyle="1" w:styleId="berschrift3Zchn">
    <w:name w:val="Überschrift 3 Zchn"/>
    <w:basedOn w:val="Absatz-Standardschriftart"/>
    <w:link w:val="berschrift3"/>
    <w:uiPriority w:val="99"/>
    <w:semiHidden/>
    <w:locked/>
    <w:rsid w:val="00293305"/>
    <w:rPr>
      <w:rFonts w:ascii="Cambria" w:eastAsia="SimSun" w:hAnsi="Cambria" w:cs="Times New Roman"/>
      <w:b/>
      <w:bCs/>
      <w:color w:val="4F81BD"/>
      <w:sz w:val="20"/>
      <w:szCs w:val="20"/>
      <w:lang w:val="en-GB" w:eastAsia="sv-SE"/>
    </w:rPr>
  </w:style>
  <w:style w:type="character" w:styleId="Hyperlink">
    <w:name w:val="Hyperlink"/>
    <w:basedOn w:val="Absatz-Standardschriftart"/>
    <w:uiPriority w:val="99"/>
    <w:rsid w:val="002C55D3"/>
    <w:rPr>
      <w:rFonts w:cs="Times New Roman"/>
      <w:color w:val="0000FF"/>
      <w:u w:val="single"/>
    </w:rPr>
  </w:style>
  <w:style w:type="paragraph" w:styleId="Sprechblasentext">
    <w:name w:val="Balloon Text"/>
    <w:basedOn w:val="Standard"/>
    <w:link w:val="SprechblasentextZchn"/>
    <w:uiPriority w:val="99"/>
    <w:semiHidden/>
    <w:rsid w:val="002C55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C55D3"/>
    <w:rPr>
      <w:rFonts w:ascii="Tahoma" w:hAnsi="Tahoma" w:cs="Tahoma"/>
      <w:sz w:val="16"/>
      <w:szCs w:val="16"/>
      <w:lang w:val="en-GB" w:eastAsia="sv-SE"/>
    </w:rPr>
  </w:style>
  <w:style w:type="paragraph" w:styleId="Kopfzeile">
    <w:name w:val="header"/>
    <w:basedOn w:val="Standard"/>
    <w:link w:val="KopfzeileZchn"/>
    <w:uiPriority w:val="99"/>
    <w:rsid w:val="00BF2E33"/>
    <w:pPr>
      <w:tabs>
        <w:tab w:val="center" w:pos="4536"/>
        <w:tab w:val="right" w:pos="9072"/>
      </w:tabs>
    </w:pPr>
  </w:style>
  <w:style w:type="character" w:customStyle="1" w:styleId="KopfzeileZchn">
    <w:name w:val="Kopfzeile Zchn"/>
    <w:basedOn w:val="Absatz-Standardschriftart"/>
    <w:link w:val="Kopfzeile"/>
    <w:uiPriority w:val="99"/>
    <w:locked/>
    <w:rsid w:val="00BF2E33"/>
    <w:rPr>
      <w:rFonts w:ascii="Times New Roman" w:hAnsi="Times New Roman" w:cs="Times New Roman"/>
      <w:sz w:val="20"/>
      <w:szCs w:val="20"/>
      <w:lang w:val="en-GB" w:eastAsia="sv-SE"/>
    </w:rPr>
  </w:style>
  <w:style w:type="paragraph" w:styleId="Fuzeile">
    <w:name w:val="footer"/>
    <w:basedOn w:val="Standard"/>
    <w:link w:val="FuzeileZchn"/>
    <w:uiPriority w:val="99"/>
    <w:rsid w:val="00BF2E33"/>
    <w:pPr>
      <w:tabs>
        <w:tab w:val="center" w:pos="4536"/>
        <w:tab w:val="right" w:pos="9072"/>
      </w:tabs>
    </w:pPr>
  </w:style>
  <w:style w:type="character" w:customStyle="1" w:styleId="FuzeileZchn">
    <w:name w:val="Fußzeile Zchn"/>
    <w:basedOn w:val="Absatz-Standardschriftart"/>
    <w:link w:val="Fuzeile"/>
    <w:uiPriority w:val="99"/>
    <w:locked/>
    <w:rsid w:val="00BF2E33"/>
    <w:rPr>
      <w:rFonts w:ascii="Times New Roman" w:hAnsi="Times New Roman" w:cs="Times New Roman"/>
      <w:sz w:val="20"/>
      <w:szCs w:val="20"/>
      <w:lang w:val="en-GB" w:eastAsia="sv-SE"/>
    </w:rPr>
  </w:style>
  <w:style w:type="paragraph" w:styleId="Listenabsatz">
    <w:name w:val="List Paragraph"/>
    <w:basedOn w:val="Standard"/>
    <w:uiPriority w:val="99"/>
    <w:qFormat/>
    <w:rsid w:val="00066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81978">
      <w:marLeft w:val="0"/>
      <w:marRight w:val="0"/>
      <w:marTop w:val="0"/>
      <w:marBottom w:val="0"/>
      <w:divBdr>
        <w:top w:val="none" w:sz="0" w:space="0" w:color="auto"/>
        <w:left w:val="none" w:sz="0" w:space="0" w:color="auto"/>
        <w:bottom w:val="none" w:sz="0" w:space="0" w:color="auto"/>
        <w:right w:val="none" w:sz="0" w:space="0" w:color="auto"/>
      </w:divBdr>
    </w:div>
    <w:div w:id="1577281979">
      <w:marLeft w:val="0"/>
      <w:marRight w:val="0"/>
      <w:marTop w:val="0"/>
      <w:marBottom w:val="0"/>
      <w:divBdr>
        <w:top w:val="none" w:sz="0" w:space="0" w:color="auto"/>
        <w:left w:val="none" w:sz="0" w:space="0" w:color="auto"/>
        <w:bottom w:val="none" w:sz="0" w:space="0" w:color="auto"/>
        <w:right w:val="none" w:sz="0" w:space="0" w:color="auto"/>
      </w:divBdr>
    </w:div>
    <w:div w:id="1577281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1831</Words>
  <Characters>11542</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 </vt:lpstr>
    </vt:vector>
  </TitlesOfParts>
  <Company>Svenska Brandskyddsföreningen</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tommy.arvidsson</dc:creator>
  <cp:lastModifiedBy>Wang, Dr. Mingyi</cp:lastModifiedBy>
  <cp:revision>2</cp:revision>
  <cp:lastPrinted>2013-09-10T05:12:00Z</cp:lastPrinted>
  <dcterms:created xsi:type="dcterms:W3CDTF">2015-05-19T07:00:00Z</dcterms:created>
  <dcterms:modified xsi:type="dcterms:W3CDTF">2015-05-19T07:00:00Z</dcterms:modified>
</cp:coreProperties>
</file>