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1880A45F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5E" w14:textId="77777777" w:rsidR="00546CB4" w:rsidRPr="00546CB4" w:rsidRDefault="00546CB4" w:rsidP="00863FB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>6</w:t>
            </w:r>
            <w:r w:rsidR="006816B7"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="00863FBE">
              <w:rPr>
                <w:b/>
                <w:color w:val="FFFFFF" w:themeColor="background1"/>
                <w:sz w:val="36"/>
                <w:szCs w:val="36"/>
              </w:rPr>
              <w:t xml:space="preserve">Perimeter Protection Systems   </w:t>
            </w:r>
          </w:p>
        </w:tc>
      </w:tr>
      <w:tr w:rsidR="00546CB4" w14:paraId="1880A462" w14:textId="77777777" w:rsidTr="00B72B39">
        <w:tc>
          <w:tcPr>
            <w:tcW w:w="2263" w:type="dxa"/>
          </w:tcPr>
          <w:p w14:paraId="1880A460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1880A461" w14:textId="2E00289A" w:rsidR="00546CB4" w:rsidRPr="00B72B39" w:rsidRDefault="001862EA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3</w:t>
            </w:r>
          </w:p>
        </w:tc>
      </w:tr>
      <w:tr w:rsidR="00546CB4" w14:paraId="1880A465" w14:textId="77777777" w:rsidTr="00B72B39">
        <w:tc>
          <w:tcPr>
            <w:tcW w:w="2263" w:type="dxa"/>
          </w:tcPr>
          <w:p w14:paraId="1880A463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1880A464" w14:textId="0CCCA8CB" w:rsidR="00546CB4" w:rsidRPr="00B72B39" w:rsidRDefault="001862EA" w:rsidP="006816B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Minimum of 12 hours</w:t>
            </w:r>
          </w:p>
        </w:tc>
      </w:tr>
      <w:tr w:rsidR="00546CB4" w14:paraId="1880A468" w14:textId="77777777" w:rsidTr="00B72B39">
        <w:tc>
          <w:tcPr>
            <w:tcW w:w="2263" w:type="dxa"/>
          </w:tcPr>
          <w:p w14:paraId="1880A466" w14:textId="63228756" w:rsidR="00546CB4" w:rsidRPr="00B72B39" w:rsidRDefault="001862EA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CFPA-E </w:t>
            </w:r>
            <w:r w:rsidR="00546CB4" w:rsidRPr="00B72B39">
              <w:rPr>
                <w:sz w:val="24"/>
                <w:szCs w:val="24"/>
              </w:rPr>
              <w:t>Points</w:t>
            </w:r>
          </w:p>
        </w:tc>
        <w:tc>
          <w:tcPr>
            <w:tcW w:w="7484" w:type="dxa"/>
          </w:tcPr>
          <w:p w14:paraId="1880A467" w14:textId="77777777" w:rsidR="00546CB4" w:rsidRPr="00B72B39" w:rsidRDefault="00863FBE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12</w:t>
            </w:r>
          </w:p>
        </w:tc>
      </w:tr>
      <w:tr w:rsidR="00546CB4" w14:paraId="1880A46B" w14:textId="77777777" w:rsidTr="00B72B39">
        <w:tc>
          <w:tcPr>
            <w:tcW w:w="2263" w:type="dxa"/>
          </w:tcPr>
          <w:p w14:paraId="1880A469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1880A46A" w14:textId="4E02CD51" w:rsidR="00546CB4" w:rsidRPr="00B72B39" w:rsidRDefault="001862EA" w:rsidP="005D375A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To provide </w:t>
            </w:r>
            <w:r w:rsidR="00863FBE" w:rsidRPr="00B72B39">
              <w:rPr>
                <w:sz w:val="24"/>
                <w:szCs w:val="24"/>
              </w:rPr>
              <w:t xml:space="preserve">learners with sufficient information to </w:t>
            </w:r>
            <w:r w:rsidR="007D675F" w:rsidRPr="00B72B39">
              <w:rPr>
                <w:sz w:val="24"/>
                <w:szCs w:val="24"/>
              </w:rPr>
              <w:t xml:space="preserve">classify and implement </w:t>
            </w:r>
            <w:r w:rsidR="00863FBE" w:rsidRPr="00B72B39">
              <w:rPr>
                <w:sz w:val="24"/>
                <w:szCs w:val="24"/>
              </w:rPr>
              <w:t>the principles</w:t>
            </w:r>
            <w:r w:rsidR="007D675F" w:rsidRPr="00B72B39">
              <w:rPr>
                <w:sz w:val="24"/>
                <w:szCs w:val="24"/>
              </w:rPr>
              <w:t xml:space="preserve">, </w:t>
            </w:r>
            <w:proofErr w:type="gramStart"/>
            <w:r w:rsidR="007D675F" w:rsidRPr="00B72B39">
              <w:rPr>
                <w:sz w:val="24"/>
                <w:szCs w:val="24"/>
              </w:rPr>
              <w:t>equipment</w:t>
            </w:r>
            <w:proofErr w:type="gramEnd"/>
            <w:r w:rsidR="007D675F" w:rsidRPr="00B72B39">
              <w:rPr>
                <w:sz w:val="24"/>
                <w:szCs w:val="24"/>
              </w:rPr>
              <w:t xml:space="preserve"> and maintenance of p</w:t>
            </w:r>
            <w:r w:rsidR="00863FBE" w:rsidRPr="00B72B39">
              <w:rPr>
                <w:sz w:val="24"/>
                <w:szCs w:val="24"/>
              </w:rPr>
              <w:t>erimeter protection systems</w:t>
            </w:r>
          </w:p>
        </w:tc>
      </w:tr>
      <w:tr w:rsidR="00546CB4" w14:paraId="1880A46E" w14:textId="77777777" w:rsidTr="00B72B39">
        <w:tc>
          <w:tcPr>
            <w:tcW w:w="2263" w:type="dxa"/>
          </w:tcPr>
          <w:p w14:paraId="1880A46C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1880A46D" w14:textId="325CA247" w:rsidR="00546CB4" w:rsidRPr="00B72B39" w:rsidRDefault="00863FBE" w:rsidP="009649F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Persons who manufacture, insta</w:t>
            </w:r>
            <w:r w:rsidR="00951680" w:rsidRPr="00B72B39">
              <w:rPr>
                <w:sz w:val="24"/>
                <w:szCs w:val="24"/>
              </w:rPr>
              <w:t>ll, use</w:t>
            </w:r>
            <w:r w:rsidR="00350F26" w:rsidRPr="00B72B39">
              <w:rPr>
                <w:sz w:val="24"/>
                <w:szCs w:val="24"/>
              </w:rPr>
              <w:t>,</w:t>
            </w:r>
            <w:r w:rsidR="00951680" w:rsidRPr="00B72B39">
              <w:rPr>
                <w:sz w:val="24"/>
                <w:szCs w:val="24"/>
              </w:rPr>
              <w:t xml:space="preserve"> recommend and maintain p</w:t>
            </w:r>
            <w:r w:rsidRPr="00B72B39">
              <w:rPr>
                <w:sz w:val="24"/>
                <w:szCs w:val="24"/>
              </w:rPr>
              <w:t>erimeter protection systems</w:t>
            </w:r>
          </w:p>
        </w:tc>
      </w:tr>
      <w:tr w:rsidR="00546CB4" w14:paraId="1880A471" w14:textId="77777777" w:rsidTr="00B72B39">
        <w:tc>
          <w:tcPr>
            <w:tcW w:w="2263" w:type="dxa"/>
          </w:tcPr>
          <w:p w14:paraId="1880A46F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1880A470" w14:textId="77777777" w:rsidR="00546CB4" w:rsidRPr="00B72B39" w:rsidRDefault="00863FBE" w:rsidP="00863FB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Basic knowledge or experience in the field of electronic and mechanical security measures are helpful.</w:t>
            </w:r>
          </w:p>
        </w:tc>
      </w:tr>
      <w:tr w:rsidR="00546CB4" w14:paraId="1880A474" w14:textId="77777777" w:rsidTr="00B72B39">
        <w:tc>
          <w:tcPr>
            <w:tcW w:w="2263" w:type="dxa"/>
          </w:tcPr>
          <w:p w14:paraId="1880A472" w14:textId="77777777" w:rsidR="00546CB4" w:rsidRPr="00B72B39" w:rsidRDefault="00546CB4" w:rsidP="00546CB4">
            <w:pPr>
              <w:jc w:val="right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1880A473" w14:textId="680B6248" w:rsidR="00546CB4" w:rsidRPr="00B72B39" w:rsidRDefault="001862EA" w:rsidP="001862EA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1880A476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75" w14:textId="77777777" w:rsidR="00546CB4" w:rsidRPr="00B72B39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880A479" w14:textId="77777777" w:rsidTr="00B72B39">
        <w:tc>
          <w:tcPr>
            <w:tcW w:w="2263" w:type="dxa"/>
          </w:tcPr>
          <w:p w14:paraId="1880A477" w14:textId="3361B42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1880A478" w14:textId="2A8E3583" w:rsidR="00546CB4" w:rsidRPr="00B72B39" w:rsidRDefault="00AC6BE6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B72B39">
              <w:rPr>
                <w:sz w:val="24"/>
                <w:szCs w:val="24"/>
              </w:rPr>
              <w:t>will be able to:</w:t>
            </w:r>
          </w:p>
        </w:tc>
      </w:tr>
      <w:tr w:rsidR="00546CB4" w14:paraId="1880A47C" w14:textId="77777777" w:rsidTr="00B72B39">
        <w:tc>
          <w:tcPr>
            <w:tcW w:w="2263" w:type="dxa"/>
          </w:tcPr>
          <w:p w14:paraId="1880A47A" w14:textId="77777777" w:rsidR="00546CB4" w:rsidRPr="00B72B3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7B" w14:textId="5473EF7E" w:rsidR="00546CB4" w:rsidRPr="00B72B39" w:rsidRDefault="003B51C9" w:rsidP="006E77C1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Understand, </w:t>
            </w:r>
            <w:proofErr w:type="gramStart"/>
            <w:r w:rsidRPr="00B72B39">
              <w:rPr>
                <w:sz w:val="24"/>
                <w:szCs w:val="24"/>
              </w:rPr>
              <w:t>apply</w:t>
            </w:r>
            <w:proofErr w:type="gramEnd"/>
            <w:r w:rsidRPr="00B72B39">
              <w:rPr>
                <w:sz w:val="24"/>
                <w:szCs w:val="24"/>
              </w:rPr>
              <w:t xml:space="preserve"> and o</w:t>
            </w:r>
            <w:r w:rsidR="001862EA" w:rsidRPr="00B72B39">
              <w:rPr>
                <w:sz w:val="24"/>
                <w:szCs w:val="24"/>
              </w:rPr>
              <w:t>rganise</w:t>
            </w:r>
            <w:r w:rsidR="00863FBE" w:rsidRPr="00B72B39">
              <w:rPr>
                <w:sz w:val="24"/>
                <w:szCs w:val="24"/>
              </w:rPr>
              <w:t xml:space="preserve"> the re</w:t>
            </w:r>
            <w:r w:rsidR="007D675F" w:rsidRPr="00B72B39">
              <w:rPr>
                <w:sz w:val="24"/>
                <w:szCs w:val="24"/>
              </w:rPr>
              <w:t>levant security guidelines for p</w:t>
            </w:r>
            <w:r w:rsidR="00863FBE" w:rsidRPr="00B72B39">
              <w:rPr>
                <w:sz w:val="24"/>
                <w:szCs w:val="24"/>
              </w:rPr>
              <w:t>erimeter protection including maintenance requirement</w:t>
            </w:r>
          </w:p>
        </w:tc>
      </w:tr>
      <w:tr w:rsidR="00546CB4" w14:paraId="1880A47F" w14:textId="77777777" w:rsidTr="00B72B39">
        <w:tc>
          <w:tcPr>
            <w:tcW w:w="2263" w:type="dxa"/>
          </w:tcPr>
          <w:p w14:paraId="1880A47D" w14:textId="77777777" w:rsidR="00546CB4" w:rsidRPr="00B72B3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7E" w14:textId="1E8244B3" w:rsidR="00546CB4" w:rsidRPr="00B72B39" w:rsidRDefault="001862EA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Compare</w:t>
            </w:r>
            <w:r w:rsidR="00863FBE" w:rsidRPr="00B72B39">
              <w:rPr>
                <w:sz w:val="24"/>
                <w:szCs w:val="24"/>
              </w:rPr>
              <w:t xml:space="preserve"> systems and components of perimeter detection and protection systems</w:t>
            </w:r>
          </w:p>
        </w:tc>
      </w:tr>
      <w:tr w:rsidR="003B51C9" w14:paraId="47A4D570" w14:textId="77777777" w:rsidTr="00B72B39">
        <w:tc>
          <w:tcPr>
            <w:tcW w:w="2263" w:type="dxa"/>
          </w:tcPr>
          <w:p w14:paraId="3BBE0B9D" w14:textId="77777777" w:rsidR="003B51C9" w:rsidRPr="00B72B39" w:rsidRDefault="003B51C9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4D056F6" w14:textId="45C058B9" w:rsidR="003B51C9" w:rsidRPr="00B72B39" w:rsidRDefault="003B51C9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Integrate the appropriate perimeter protection alarm system into a new or existing security concept.</w:t>
            </w:r>
          </w:p>
        </w:tc>
      </w:tr>
      <w:tr w:rsidR="005509EB" w14:paraId="1880A485" w14:textId="77777777" w:rsidTr="00B72B39">
        <w:tc>
          <w:tcPr>
            <w:tcW w:w="2263" w:type="dxa"/>
          </w:tcPr>
          <w:p w14:paraId="1880A483" w14:textId="77777777" w:rsidR="005509EB" w:rsidRPr="00B72B39" w:rsidRDefault="005509EB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880A484" w14:textId="6BB7C92F" w:rsidR="005509EB" w:rsidRPr="00B72B39" w:rsidRDefault="00DC5ABC" w:rsidP="00863FBE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Implement and manage</w:t>
            </w:r>
            <w:r w:rsidR="005509EB" w:rsidRPr="00B72B39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1880A487" w14:textId="77777777" w:rsidTr="00B72B39">
        <w:tc>
          <w:tcPr>
            <w:tcW w:w="9747" w:type="dxa"/>
            <w:gridSpan w:val="2"/>
            <w:shd w:val="clear" w:color="auto" w:fill="9CC2E5" w:themeFill="accent1" w:themeFillTint="99"/>
          </w:tcPr>
          <w:p w14:paraId="1880A486" w14:textId="77777777" w:rsidR="00546CB4" w:rsidRPr="00B72B39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1880A48A" w14:textId="77777777" w:rsidTr="00B72B39">
        <w:tc>
          <w:tcPr>
            <w:tcW w:w="2263" w:type="dxa"/>
          </w:tcPr>
          <w:p w14:paraId="1880A488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1880A489" w14:textId="77777777" w:rsidR="00546CB4" w:rsidRPr="00B72B39" w:rsidRDefault="00863FBE" w:rsidP="00E16BA7">
            <w:pPr>
              <w:jc w:val="both"/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None listed</w:t>
            </w:r>
          </w:p>
        </w:tc>
      </w:tr>
      <w:tr w:rsidR="00546CB4" w14:paraId="1880A48E" w14:textId="77777777" w:rsidTr="00B72B39">
        <w:tc>
          <w:tcPr>
            <w:tcW w:w="2263" w:type="dxa"/>
          </w:tcPr>
          <w:p w14:paraId="1880A48B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1880A48D" w14:textId="0A5E9222" w:rsidR="009649FE" w:rsidRPr="00C33588" w:rsidRDefault="0040031C" w:rsidP="001862EA">
            <w:pPr>
              <w:rPr>
                <w:sz w:val="24"/>
                <w:szCs w:val="24"/>
                <w:lang w:val="en-US"/>
              </w:rPr>
            </w:pPr>
            <w:r w:rsidRPr="00B72B39">
              <w:rPr>
                <w:sz w:val="24"/>
                <w:szCs w:val="24"/>
                <w:lang w:val="en-US"/>
              </w:rPr>
              <w:t xml:space="preserve">A practical and/or written assessment in the area </w:t>
            </w:r>
            <w:r w:rsidR="00C33588">
              <w:rPr>
                <w:sz w:val="24"/>
                <w:szCs w:val="24"/>
                <w:lang w:val="en-US"/>
              </w:rPr>
              <w:t>that is designed for</w:t>
            </w:r>
            <w:r w:rsidRPr="00B72B39">
              <w:rPr>
                <w:sz w:val="24"/>
                <w:szCs w:val="24"/>
                <w:lang w:val="en-US"/>
              </w:rPr>
              <w:t xml:space="preserve"> one hour in duration</w:t>
            </w:r>
          </w:p>
        </w:tc>
      </w:tr>
      <w:tr w:rsidR="00546CB4" w14:paraId="1880A491" w14:textId="77777777" w:rsidTr="00B72B39">
        <w:tc>
          <w:tcPr>
            <w:tcW w:w="2263" w:type="dxa"/>
          </w:tcPr>
          <w:p w14:paraId="1880A48F" w14:textId="77777777" w:rsidR="00546CB4" w:rsidRPr="00B72B39" w:rsidRDefault="00546CB4" w:rsidP="00546CB4">
            <w:pPr>
              <w:rPr>
                <w:sz w:val="24"/>
                <w:szCs w:val="24"/>
              </w:rPr>
            </w:pPr>
            <w:r w:rsidRPr="00B72B39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1880A490" w14:textId="108E92F0" w:rsidR="00546CB4" w:rsidRPr="00B72B39" w:rsidRDefault="0008409F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1880A492" w14:textId="77777777" w:rsidR="001A5A84" w:rsidRDefault="001A5A84" w:rsidP="00B72B39">
      <w:pPr>
        <w:shd w:val="clear" w:color="auto" w:fill="9CC2E5" w:themeFill="accent1" w:themeFillTint="99"/>
        <w:ind w:left="-142"/>
        <w:jc w:val="right"/>
      </w:pPr>
    </w:p>
    <w:sectPr w:rsidR="001A5A84" w:rsidSect="00B72B39">
      <w:headerReference w:type="default" r:id="rId9"/>
      <w:foot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B463" w14:textId="77777777" w:rsidR="00911B51" w:rsidRDefault="00911B51" w:rsidP="00473160">
      <w:pPr>
        <w:spacing w:after="0" w:line="240" w:lineRule="auto"/>
      </w:pPr>
      <w:r>
        <w:separator/>
      </w:r>
    </w:p>
  </w:endnote>
  <w:endnote w:type="continuationSeparator" w:id="0">
    <w:p w14:paraId="625E6B05" w14:textId="77777777" w:rsidR="00911B51" w:rsidRDefault="00911B51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49A" w14:textId="720EF4DF" w:rsidR="00473160" w:rsidRDefault="003B51C9">
    <w:pPr>
      <w:pStyle w:val="Alatunniste"/>
    </w:pPr>
    <w:r w:rsidRPr="003B51C9">
      <w:t xml:space="preserve">CFPA-E </w:t>
    </w:r>
    <w:proofErr w:type="gramStart"/>
    <w:r w:rsidRPr="003B51C9">
      <w:t>1.3</w:t>
    </w:r>
    <w:r>
      <w:t>6</w:t>
    </w:r>
    <w:r w:rsidRPr="003B51C9">
      <w:t xml:space="preserve">  Security</w:t>
    </w:r>
    <w:proofErr w:type="gramEnd"/>
    <w:r w:rsidRPr="003B51C9">
      <w:t xml:space="preserve"> Management Cycle  Security Group  Revision 0 Version </w:t>
    </w:r>
    <w:r w:rsidR="009F0520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F5D5" w14:textId="77777777" w:rsidR="00911B51" w:rsidRDefault="00911B51" w:rsidP="00473160">
      <w:pPr>
        <w:spacing w:after="0" w:line="240" w:lineRule="auto"/>
      </w:pPr>
      <w:r>
        <w:separator/>
      </w:r>
    </w:p>
  </w:footnote>
  <w:footnote w:type="continuationSeparator" w:id="0">
    <w:p w14:paraId="56FB1376" w14:textId="77777777" w:rsidR="00911B51" w:rsidRDefault="00911B51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A49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0A49D" wp14:editId="1880A49E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80A4A1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880A49D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1880A4A1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80A49F" wp14:editId="1880A4A0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245176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8409F"/>
    <w:rsid w:val="0016105B"/>
    <w:rsid w:val="001862EA"/>
    <w:rsid w:val="001A5A84"/>
    <w:rsid w:val="002535B0"/>
    <w:rsid w:val="002930AC"/>
    <w:rsid w:val="00350F26"/>
    <w:rsid w:val="003710F0"/>
    <w:rsid w:val="003B51C9"/>
    <w:rsid w:val="0040031C"/>
    <w:rsid w:val="00473160"/>
    <w:rsid w:val="00476F4B"/>
    <w:rsid w:val="0048313C"/>
    <w:rsid w:val="004A06C3"/>
    <w:rsid w:val="004C63F8"/>
    <w:rsid w:val="004E4A68"/>
    <w:rsid w:val="00523252"/>
    <w:rsid w:val="00546CB4"/>
    <w:rsid w:val="005509EB"/>
    <w:rsid w:val="005D375A"/>
    <w:rsid w:val="006161DD"/>
    <w:rsid w:val="00645C97"/>
    <w:rsid w:val="006816B7"/>
    <w:rsid w:val="006E77C1"/>
    <w:rsid w:val="007D675F"/>
    <w:rsid w:val="00863FBE"/>
    <w:rsid w:val="00911B51"/>
    <w:rsid w:val="00951680"/>
    <w:rsid w:val="009649FE"/>
    <w:rsid w:val="009C5BEC"/>
    <w:rsid w:val="009F0520"/>
    <w:rsid w:val="00A1169F"/>
    <w:rsid w:val="00A235E7"/>
    <w:rsid w:val="00AC64B7"/>
    <w:rsid w:val="00AC6BE6"/>
    <w:rsid w:val="00AD4D0D"/>
    <w:rsid w:val="00B13699"/>
    <w:rsid w:val="00B72B39"/>
    <w:rsid w:val="00C33588"/>
    <w:rsid w:val="00CC310F"/>
    <w:rsid w:val="00D37AFA"/>
    <w:rsid w:val="00DB6A54"/>
    <w:rsid w:val="00DC5ABC"/>
    <w:rsid w:val="00E16BA7"/>
    <w:rsid w:val="00F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A45E"/>
  <w15:docId w15:val="{3CC188B7-4061-42CA-A18A-D90D184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D675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675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675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675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6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4B31F-EEB9-4A83-A8F7-E20C154CB071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A738C73A-78ED-48D7-83BB-25111B24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6EE68-5F1A-4082-8FA8-7A2A5E664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4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7</cp:revision>
  <cp:lastPrinted>2019-06-07T12:00:00Z</cp:lastPrinted>
  <dcterms:created xsi:type="dcterms:W3CDTF">2024-11-28T11:58:00Z</dcterms:created>
  <dcterms:modified xsi:type="dcterms:W3CDTF">2024-11-28T16:07:00Z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