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130DADDE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30DADDD" w14:textId="77777777" w:rsidR="00546CB4" w:rsidRPr="00546CB4" w:rsidRDefault="00A90D83" w:rsidP="006E77C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1.6 Fire Safety and Security -</w:t>
            </w:r>
            <w:r w:rsidRPr="00A90D83">
              <w:rPr>
                <w:b/>
                <w:color w:val="FFFFFF" w:themeColor="background1"/>
                <w:sz w:val="36"/>
                <w:szCs w:val="36"/>
              </w:rPr>
              <w:t xml:space="preserve"> Shopping Centre Specialist</w:t>
            </w:r>
          </w:p>
        </w:tc>
      </w:tr>
      <w:tr w:rsidR="007A6E6A" w14:paraId="130DADE1" w14:textId="77777777" w:rsidTr="00546CB4">
        <w:tc>
          <w:tcPr>
            <w:tcW w:w="2263" w:type="dxa"/>
          </w:tcPr>
          <w:p w14:paraId="130DADDF" w14:textId="30C662BE" w:rsidR="007A6E6A" w:rsidRPr="009F2BFF" w:rsidRDefault="007A6E6A" w:rsidP="007A6E6A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130DADE0" w14:textId="72C1C6C0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4</w:t>
            </w:r>
          </w:p>
        </w:tc>
      </w:tr>
      <w:tr w:rsidR="007A6E6A" w14:paraId="130DADE4" w14:textId="77777777" w:rsidTr="00546CB4">
        <w:tc>
          <w:tcPr>
            <w:tcW w:w="2263" w:type="dxa"/>
          </w:tcPr>
          <w:p w14:paraId="130DADE2" w14:textId="4628BD0B" w:rsidR="007A6E6A" w:rsidRPr="009F2BFF" w:rsidRDefault="007A6E6A" w:rsidP="007A6E6A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130DADE3" w14:textId="45BBC9CA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Minimum of 30 hours</w:t>
            </w:r>
          </w:p>
        </w:tc>
      </w:tr>
      <w:tr w:rsidR="007A6E6A" w14:paraId="130DADE7" w14:textId="77777777" w:rsidTr="00546CB4">
        <w:tc>
          <w:tcPr>
            <w:tcW w:w="2263" w:type="dxa"/>
          </w:tcPr>
          <w:p w14:paraId="130DADE5" w14:textId="3B85AC80" w:rsidR="007A6E6A" w:rsidRPr="009F2BFF" w:rsidRDefault="007A6E6A" w:rsidP="007A6E6A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CFPA-E Points</w:t>
            </w:r>
          </w:p>
        </w:tc>
        <w:tc>
          <w:tcPr>
            <w:tcW w:w="6753" w:type="dxa"/>
          </w:tcPr>
          <w:p w14:paraId="130DADE6" w14:textId="7583DECB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30</w:t>
            </w:r>
          </w:p>
        </w:tc>
      </w:tr>
      <w:tr w:rsidR="00546CB4" w14:paraId="130DADEA" w14:textId="77777777" w:rsidTr="00546CB4">
        <w:tc>
          <w:tcPr>
            <w:tcW w:w="2263" w:type="dxa"/>
          </w:tcPr>
          <w:p w14:paraId="130DADE8" w14:textId="77777777" w:rsidR="00546CB4" w:rsidRPr="009F2BFF" w:rsidRDefault="00546CB4" w:rsidP="00546CB4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130DADE9" w14:textId="2517B3CF" w:rsidR="00546CB4" w:rsidRPr="009F2BFF" w:rsidRDefault="007A6E6A" w:rsidP="00E16BA7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To provide le</w:t>
            </w:r>
            <w:r w:rsidR="00D57A92" w:rsidRPr="009F2BFF">
              <w:rPr>
                <w:sz w:val="24"/>
                <w:szCs w:val="24"/>
              </w:rPr>
              <w:t>arners with an understanding of</w:t>
            </w:r>
            <w:r w:rsidRPr="009F2BFF">
              <w:rPr>
                <w:sz w:val="24"/>
                <w:szCs w:val="24"/>
              </w:rPr>
              <w:t xml:space="preserve"> </w:t>
            </w:r>
            <w:r w:rsidR="00A90D83" w:rsidRPr="009F2BFF">
              <w:rPr>
                <w:sz w:val="24"/>
                <w:szCs w:val="24"/>
              </w:rPr>
              <w:t xml:space="preserve">fire safety and security </w:t>
            </w:r>
            <w:r w:rsidR="00D57A92" w:rsidRPr="009F2BFF">
              <w:rPr>
                <w:sz w:val="24"/>
                <w:szCs w:val="24"/>
              </w:rPr>
              <w:t>risks</w:t>
            </w:r>
            <w:r w:rsidR="00A90D83" w:rsidRPr="009F2BFF">
              <w:rPr>
                <w:sz w:val="24"/>
                <w:szCs w:val="24"/>
              </w:rPr>
              <w:t xml:space="preserve"> </w:t>
            </w:r>
            <w:r w:rsidR="00A4130F" w:rsidRPr="009F2BFF">
              <w:rPr>
                <w:sz w:val="24"/>
                <w:szCs w:val="24"/>
              </w:rPr>
              <w:t>in shopping centres</w:t>
            </w:r>
            <w:r w:rsidR="00D57A92" w:rsidRPr="009F2BFF">
              <w:rPr>
                <w:sz w:val="24"/>
                <w:szCs w:val="24"/>
              </w:rPr>
              <w:t xml:space="preserve"> and how to protect from and mitigate those risks</w:t>
            </w:r>
          </w:p>
        </w:tc>
      </w:tr>
      <w:tr w:rsidR="00546CB4" w14:paraId="130DADED" w14:textId="77777777" w:rsidTr="00546CB4">
        <w:tc>
          <w:tcPr>
            <w:tcW w:w="2263" w:type="dxa"/>
          </w:tcPr>
          <w:p w14:paraId="130DADEB" w14:textId="77777777" w:rsidR="00546CB4" w:rsidRPr="009F2BFF" w:rsidRDefault="00546CB4" w:rsidP="00546CB4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130DADEC" w14:textId="62A22BE8" w:rsidR="00546CB4" w:rsidRPr="009F2BFF" w:rsidRDefault="00A90D83" w:rsidP="006E77C1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 xml:space="preserve">All personnel working in shopping centres or providing advice or services to </w:t>
            </w:r>
            <w:r w:rsidR="00AE1D4D" w:rsidRPr="009F2BFF">
              <w:rPr>
                <w:sz w:val="24"/>
                <w:szCs w:val="24"/>
              </w:rPr>
              <w:t>s</w:t>
            </w:r>
            <w:r w:rsidRPr="009F2BFF">
              <w:rPr>
                <w:sz w:val="24"/>
                <w:szCs w:val="24"/>
              </w:rPr>
              <w:t>hopping centres in particular those involved in design, management and fire safety and security</w:t>
            </w:r>
          </w:p>
        </w:tc>
      </w:tr>
      <w:tr w:rsidR="00546CB4" w14:paraId="130DADF1" w14:textId="77777777" w:rsidTr="00546CB4">
        <w:tc>
          <w:tcPr>
            <w:tcW w:w="2263" w:type="dxa"/>
          </w:tcPr>
          <w:p w14:paraId="130DADEE" w14:textId="77777777" w:rsidR="00546CB4" w:rsidRPr="009F2BFF" w:rsidRDefault="00546CB4" w:rsidP="00546CB4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130DADF0" w14:textId="3BCA9A52" w:rsidR="00546CB4" w:rsidRPr="009F2BFF" w:rsidRDefault="009622C3" w:rsidP="00AE1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90D83" w:rsidRPr="009F2BFF">
              <w:rPr>
                <w:sz w:val="24"/>
                <w:szCs w:val="24"/>
              </w:rPr>
              <w:t>asic knowledge of security and fire</w:t>
            </w:r>
            <w:r w:rsidR="00AE1D4D" w:rsidRPr="009F2BFF">
              <w:rPr>
                <w:sz w:val="24"/>
                <w:szCs w:val="24"/>
              </w:rPr>
              <w:t xml:space="preserve"> </w:t>
            </w:r>
            <w:r w:rsidR="00A90D83" w:rsidRPr="009F2BFF">
              <w:rPr>
                <w:sz w:val="24"/>
                <w:szCs w:val="24"/>
              </w:rPr>
              <w:t>prevention systems and techniques</w:t>
            </w:r>
          </w:p>
        </w:tc>
      </w:tr>
      <w:tr w:rsidR="00546CB4" w14:paraId="130DADF4" w14:textId="77777777" w:rsidTr="00546CB4">
        <w:tc>
          <w:tcPr>
            <w:tcW w:w="2263" w:type="dxa"/>
          </w:tcPr>
          <w:p w14:paraId="130DADF2" w14:textId="77777777" w:rsidR="00546CB4" w:rsidRPr="009F2BFF" w:rsidRDefault="00546CB4" w:rsidP="00546CB4">
            <w:pPr>
              <w:jc w:val="right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130DADF3" w14:textId="5CD295A1" w:rsidR="00546CB4" w:rsidRPr="009F2BFF" w:rsidRDefault="007A6E6A" w:rsidP="006161DD">
            <w:pPr>
              <w:tabs>
                <w:tab w:val="left" w:pos="1014"/>
              </w:tabs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Courses from the CFPA qualifications framework to broaden knowledge at Level 4 or progress to more in-depth courses at Level 5</w:t>
            </w:r>
          </w:p>
        </w:tc>
      </w:tr>
      <w:tr w:rsidR="00546CB4" w14:paraId="130DADF6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130DADF5" w14:textId="77777777" w:rsidR="00546CB4" w:rsidRPr="009F2BFF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30DADF9" w14:textId="77777777" w:rsidTr="00546CB4">
        <w:tc>
          <w:tcPr>
            <w:tcW w:w="2263" w:type="dxa"/>
          </w:tcPr>
          <w:p w14:paraId="130DADF7" w14:textId="13991B87" w:rsidR="00546CB4" w:rsidRPr="009F2BFF" w:rsidRDefault="00546CB4" w:rsidP="00546CB4">
            <w:pPr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130DADF8" w14:textId="00B47114" w:rsidR="00546CB4" w:rsidRPr="009F2BFF" w:rsidRDefault="00A14922" w:rsidP="00E16BA7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 xml:space="preserve">Upon successful completion of the course </w:t>
            </w:r>
            <w:r w:rsidR="006161DD" w:rsidRPr="009F2BFF">
              <w:rPr>
                <w:sz w:val="24"/>
                <w:szCs w:val="24"/>
              </w:rPr>
              <w:t>learner</w:t>
            </w:r>
            <w:r w:rsidRPr="009F2BFF">
              <w:rPr>
                <w:sz w:val="24"/>
                <w:szCs w:val="24"/>
              </w:rPr>
              <w:t>s</w:t>
            </w:r>
            <w:r w:rsidR="006161DD" w:rsidRPr="009F2BFF">
              <w:rPr>
                <w:sz w:val="24"/>
                <w:szCs w:val="24"/>
              </w:rPr>
              <w:t xml:space="preserve"> will be able to:</w:t>
            </w:r>
          </w:p>
        </w:tc>
      </w:tr>
      <w:tr w:rsidR="007A6E6A" w14:paraId="130DADFC" w14:textId="77777777" w:rsidTr="00546CB4">
        <w:tc>
          <w:tcPr>
            <w:tcW w:w="2263" w:type="dxa"/>
          </w:tcPr>
          <w:p w14:paraId="130DADFA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DFB" w14:textId="2D5659E8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Determine and appraise the principal problems in the organization and management of security and fire safety in this environment</w:t>
            </w:r>
          </w:p>
        </w:tc>
      </w:tr>
      <w:tr w:rsidR="007A6E6A" w14:paraId="130DADFF" w14:textId="77777777" w:rsidTr="00546CB4">
        <w:tc>
          <w:tcPr>
            <w:tcW w:w="2263" w:type="dxa"/>
          </w:tcPr>
          <w:p w14:paraId="130DADFD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DFE" w14:textId="64C3EB1A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Select appropriate regulatory frameworks and standards related to the regulation and management of this type of premises</w:t>
            </w:r>
          </w:p>
        </w:tc>
      </w:tr>
      <w:tr w:rsidR="007A6E6A" w14:paraId="130DAE02" w14:textId="77777777" w:rsidTr="00546CB4">
        <w:tc>
          <w:tcPr>
            <w:tcW w:w="2263" w:type="dxa"/>
          </w:tcPr>
          <w:p w14:paraId="130DAE00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E01" w14:textId="4B1F2BC5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Select the different classifications of insurance appropriate to this activity</w:t>
            </w:r>
          </w:p>
        </w:tc>
      </w:tr>
      <w:tr w:rsidR="007A6E6A" w14:paraId="130DAE05" w14:textId="77777777" w:rsidTr="00546CB4">
        <w:tc>
          <w:tcPr>
            <w:tcW w:w="2263" w:type="dxa"/>
          </w:tcPr>
          <w:p w14:paraId="130DAE03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E04" w14:textId="6FC570B2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Appraise and select security and fire prevention, protection and first intervention systems and techniques.  Justify the application of chosen systems and techniques to the risks and hazards in this environment</w:t>
            </w:r>
          </w:p>
        </w:tc>
      </w:tr>
      <w:tr w:rsidR="007A6E6A" w14:paraId="130DAE08" w14:textId="77777777" w:rsidTr="00546CB4">
        <w:tc>
          <w:tcPr>
            <w:tcW w:w="2263" w:type="dxa"/>
          </w:tcPr>
          <w:p w14:paraId="130DAE06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E07" w14:textId="5998AD82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Critique the security and fire protection systems that are available in this type of premises. Appraise their ability to mitigate risk or reduce risk in this environment</w:t>
            </w:r>
          </w:p>
        </w:tc>
      </w:tr>
      <w:tr w:rsidR="007A6E6A" w14:paraId="130DAE0B" w14:textId="77777777" w:rsidTr="00546CB4">
        <w:tc>
          <w:tcPr>
            <w:tcW w:w="2263" w:type="dxa"/>
          </w:tcPr>
          <w:p w14:paraId="130DAE09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E0A" w14:textId="51453F86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Evaluate and coordinate solutions to fire safety or security issues</w:t>
            </w:r>
          </w:p>
        </w:tc>
      </w:tr>
      <w:tr w:rsidR="007A6E6A" w14:paraId="130DAE0E" w14:textId="77777777" w:rsidTr="00546CB4">
        <w:tc>
          <w:tcPr>
            <w:tcW w:w="2263" w:type="dxa"/>
          </w:tcPr>
          <w:p w14:paraId="130DAE0C" w14:textId="77777777" w:rsidR="007A6E6A" w:rsidRPr="009F2BFF" w:rsidRDefault="007A6E6A" w:rsidP="007A6E6A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30DAE0D" w14:textId="68A2D5B6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 xml:space="preserve"> Coordinate and monitor the development of emergency and protection plans related to this environment</w:t>
            </w:r>
          </w:p>
        </w:tc>
      </w:tr>
      <w:tr w:rsidR="007A6E6A" w14:paraId="130DAE10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30DAE0F" w14:textId="77777777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</w:p>
        </w:tc>
      </w:tr>
      <w:tr w:rsidR="007A6E6A" w14:paraId="130DAE13" w14:textId="77777777" w:rsidTr="00546CB4">
        <w:tc>
          <w:tcPr>
            <w:tcW w:w="2263" w:type="dxa"/>
          </w:tcPr>
          <w:p w14:paraId="130DAE11" w14:textId="77777777" w:rsidR="007A6E6A" w:rsidRPr="009F2BFF" w:rsidRDefault="007A6E6A" w:rsidP="007A6E6A">
            <w:pPr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130DAE12" w14:textId="6A43F2B0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2</w:t>
            </w:r>
            <w:r w:rsidR="00B468A4">
              <w:rPr>
                <w:sz w:val="24"/>
                <w:szCs w:val="24"/>
              </w:rPr>
              <w:t xml:space="preserve"> </w:t>
            </w:r>
            <w:r w:rsidRPr="009F2BFF">
              <w:rPr>
                <w:sz w:val="24"/>
                <w:szCs w:val="24"/>
              </w:rPr>
              <w:t>F; 5</w:t>
            </w:r>
            <w:r w:rsidR="00B468A4">
              <w:rPr>
                <w:sz w:val="24"/>
                <w:szCs w:val="24"/>
              </w:rPr>
              <w:t xml:space="preserve"> </w:t>
            </w:r>
            <w:r w:rsidRPr="009F2BFF">
              <w:rPr>
                <w:sz w:val="24"/>
                <w:szCs w:val="24"/>
              </w:rPr>
              <w:t>F; 7</w:t>
            </w:r>
            <w:r w:rsidR="00B468A4">
              <w:rPr>
                <w:sz w:val="24"/>
                <w:szCs w:val="24"/>
              </w:rPr>
              <w:t xml:space="preserve"> </w:t>
            </w:r>
            <w:r w:rsidRPr="009F2BFF">
              <w:rPr>
                <w:sz w:val="24"/>
                <w:szCs w:val="24"/>
              </w:rPr>
              <w:t>F; 12</w:t>
            </w:r>
            <w:r w:rsidR="00B468A4">
              <w:rPr>
                <w:sz w:val="24"/>
                <w:szCs w:val="24"/>
              </w:rPr>
              <w:t xml:space="preserve"> </w:t>
            </w:r>
            <w:r w:rsidRPr="009F2BFF">
              <w:rPr>
                <w:sz w:val="24"/>
                <w:szCs w:val="24"/>
              </w:rPr>
              <w:t>F; 19</w:t>
            </w:r>
            <w:r w:rsidR="00B468A4">
              <w:rPr>
                <w:sz w:val="24"/>
                <w:szCs w:val="24"/>
              </w:rPr>
              <w:t xml:space="preserve"> </w:t>
            </w:r>
            <w:r w:rsidRPr="009F2BFF">
              <w:rPr>
                <w:sz w:val="24"/>
                <w:szCs w:val="24"/>
              </w:rPr>
              <w:t>F</w:t>
            </w:r>
            <w:r w:rsidR="00B468A4">
              <w:rPr>
                <w:sz w:val="24"/>
                <w:szCs w:val="24"/>
              </w:rPr>
              <w:t>;</w:t>
            </w:r>
            <w:r w:rsidR="009622C3">
              <w:rPr>
                <w:sz w:val="24"/>
                <w:szCs w:val="24"/>
              </w:rPr>
              <w:t xml:space="preserve"> 6</w:t>
            </w:r>
            <w:r w:rsidR="00B468A4">
              <w:rPr>
                <w:sz w:val="24"/>
                <w:szCs w:val="24"/>
              </w:rPr>
              <w:t xml:space="preserve"> </w:t>
            </w:r>
            <w:r w:rsidR="009622C3">
              <w:rPr>
                <w:sz w:val="24"/>
                <w:szCs w:val="24"/>
              </w:rPr>
              <w:t>S</w:t>
            </w:r>
          </w:p>
        </w:tc>
      </w:tr>
      <w:tr w:rsidR="007A6E6A" w14:paraId="130DAE16" w14:textId="77777777" w:rsidTr="00546CB4">
        <w:tc>
          <w:tcPr>
            <w:tcW w:w="2263" w:type="dxa"/>
          </w:tcPr>
          <w:p w14:paraId="130DAE14" w14:textId="77777777" w:rsidR="007A6E6A" w:rsidRPr="009F2BFF" w:rsidRDefault="007A6E6A" w:rsidP="007A6E6A">
            <w:pPr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130DAE15" w14:textId="7DF9C95A" w:rsidR="007A6E6A" w:rsidRPr="009F2BFF" w:rsidRDefault="00152349" w:rsidP="00152349">
            <w:pPr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7A6E6A" w14:paraId="130DAE1A" w14:textId="77777777" w:rsidTr="00546CB4">
        <w:tc>
          <w:tcPr>
            <w:tcW w:w="2263" w:type="dxa"/>
          </w:tcPr>
          <w:p w14:paraId="130DAE17" w14:textId="77777777" w:rsidR="007A6E6A" w:rsidRPr="009F2BFF" w:rsidRDefault="007A6E6A" w:rsidP="007A6E6A">
            <w:pPr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130DAE18" w14:textId="77777777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Diploma</w:t>
            </w:r>
          </w:p>
          <w:p w14:paraId="130DAE19" w14:textId="77777777" w:rsidR="007A6E6A" w:rsidRPr="009F2BFF" w:rsidRDefault="007A6E6A" w:rsidP="007A6E6A">
            <w:pPr>
              <w:jc w:val="both"/>
              <w:rPr>
                <w:sz w:val="24"/>
                <w:szCs w:val="24"/>
              </w:rPr>
            </w:pPr>
            <w:r w:rsidRPr="009F2BFF">
              <w:rPr>
                <w:sz w:val="24"/>
                <w:szCs w:val="24"/>
              </w:rPr>
              <w:t>Optional subtitle «Fire Safety Specialist for Shopping Centres CFPA-E»</w:t>
            </w:r>
          </w:p>
        </w:tc>
      </w:tr>
    </w:tbl>
    <w:p w14:paraId="130DAE1B" w14:textId="77777777" w:rsidR="001A5A84" w:rsidRDefault="001A5A84" w:rsidP="009F2BFF">
      <w:pPr>
        <w:shd w:val="clear" w:color="auto" w:fill="9CC2E5" w:themeFill="accent1" w:themeFillTint="99"/>
        <w:ind w:right="9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2687" w14:textId="77777777" w:rsidR="00801F1E" w:rsidRDefault="00801F1E" w:rsidP="00473160">
      <w:pPr>
        <w:spacing w:after="0" w:line="240" w:lineRule="auto"/>
      </w:pPr>
      <w:r>
        <w:separator/>
      </w:r>
    </w:p>
  </w:endnote>
  <w:endnote w:type="continuationSeparator" w:id="0">
    <w:p w14:paraId="4C5D6241" w14:textId="77777777" w:rsidR="00801F1E" w:rsidRDefault="00801F1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E23" w14:textId="1EFD25B9" w:rsidR="00473160" w:rsidRDefault="009F2BFF">
    <w:pPr>
      <w:pStyle w:val="Alatunniste"/>
    </w:pPr>
    <w:r w:rsidRPr="009F2BFF">
      <w:t>CFPA-E 1.</w:t>
    </w:r>
    <w:r>
      <w:t>6</w:t>
    </w:r>
    <w:r w:rsidRPr="009F2BFF">
      <w:t xml:space="preserve">  Fire Safety and Security: </w:t>
    </w:r>
    <w:r>
      <w:t>Shopping Centre</w:t>
    </w:r>
    <w:r w:rsidRPr="009F2BFF">
      <w:t xml:space="preserve"> Specialist      Security Group  Revision 0 Version </w:t>
    </w:r>
    <w:r w:rsidR="00B468A4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49BD" w14:textId="77777777" w:rsidR="00801F1E" w:rsidRDefault="00801F1E" w:rsidP="00473160">
      <w:pPr>
        <w:spacing w:after="0" w:line="240" w:lineRule="auto"/>
      </w:pPr>
      <w:r>
        <w:separator/>
      </w:r>
    </w:p>
  </w:footnote>
  <w:footnote w:type="continuationSeparator" w:id="0">
    <w:p w14:paraId="388BCEEE" w14:textId="77777777" w:rsidR="00801F1E" w:rsidRDefault="00801F1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E21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DAE26" wp14:editId="130DAE27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0DAE2A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30DAE26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130DAE2A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0DAE28" wp14:editId="130DAE29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05600"/>
    <w:rsid w:val="00152349"/>
    <w:rsid w:val="00165795"/>
    <w:rsid w:val="001773DB"/>
    <w:rsid w:val="001A5A84"/>
    <w:rsid w:val="002535B0"/>
    <w:rsid w:val="002B17E2"/>
    <w:rsid w:val="00473160"/>
    <w:rsid w:val="004C63F8"/>
    <w:rsid w:val="00546CB4"/>
    <w:rsid w:val="005F3D91"/>
    <w:rsid w:val="006161DD"/>
    <w:rsid w:val="006E77C1"/>
    <w:rsid w:val="007A6E6A"/>
    <w:rsid w:val="007B7B78"/>
    <w:rsid w:val="00801F1E"/>
    <w:rsid w:val="00803065"/>
    <w:rsid w:val="009622C3"/>
    <w:rsid w:val="009D36B6"/>
    <w:rsid w:val="009F2BFF"/>
    <w:rsid w:val="00A1169F"/>
    <w:rsid w:val="00A14922"/>
    <w:rsid w:val="00A4130F"/>
    <w:rsid w:val="00A80FD5"/>
    <w:rsid w:val="00A90D83"/>
    <w:rsid w:val="00AE1D4D"/>
    <w:rsid w:val="00B13699"/>
    <w:rsid w:val="00B468A4"/>
    <w:rsid w:val="00D57A92"/>
    <w:rsid w:val="00E16BA7"/>
    <w:rsid w:val="00E31DFF"/>
    <w:rsid w:val="00E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0DADDD"/>
  <w15:docId w15:val="{55E8ECE7-A33F-4178-98CA-37F7A7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E816E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16E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16E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16E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1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2EE43ED1-96B7-4929-94F6-727AA032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53BA6-CDCF-4B40-88C3-68293D77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8AB60-B516-4C8C-9CC4-1F568088090F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2024-11-28T11:50:00Z</dcterms:created>
  <dcterms:modified xsi:type="dcterms:W3CDTF">2024-11-28T15:21:00Z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